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670815" w14:paraId="1BE8748C" w14:textId="77777777" w:rsidTr="003F29F8">
        <w:tblPrEx>
          <w:tblCellMar>
            <w:top w:w="0" w:type="dxa"/>
            <w:bottom w:w="0" w:type="dxa"/>
          </w:tblCellMar>
        </w:tblPrEx>
        <w:tc>
          <w:tcPr>
            <w:tcW w:w="7438" w:type="dxa"/>
          </w:tcPr>
          <w:p w14:paraId="2360E37C" w14:textId="77777777" w:rsidR="00670815" w:rsidRDefault="00000000">
            <w:r>
              <w:rPr>
                <w:b/>
                <w:bCs/>
                <w:color w:val="4F46E5"/>
                <w:sz w:val="20"/>
                <w:szCs w:val="20"/>
              </w:rPr>
              <w:t>Enzymes</w:t>
            </w:r>
          </w:p>
          <w:p w14:paraId="5703C657" w14:textId="77777777" w:rsidR="00670815" w:rsidRDefault="00000000">
            <w:pPr>
              <w:spacing w:after="120"/>
            </w:pPr>
            <w:r>
              <w:rPr>
                <w:b/>
                <w:bCs/>
                <w:sz w:val="40"/>
                <w:szCs w:val="40"/>
              </w:rPr>
              <w:t>Models of Enzyme Action</w:t>
            </w:r>
          </w:p>
          <w:p w14:paraId="46DCDD95" w14:textId="77777777" w:rsidR="00670815" w:rsidRDefault="00000000">
            <w:pPr>
              <w:spacing w:after="60"/>
            </w:pPr>
            <w:r>
              <w:t xml:space="preserve">Simulation: </w:t>
            </w:r>
            <w:r>
              <w:rPr>
                <w:color w:val="1D4ED8"/>
              </w:rPr>
              <w:t>edtechsims.com/models-of-enzyme-action</w:t>
            </w:r>
          </w:p>
          <w:p w14:paraId="222D7F23" w14:textId="77777777" w:rsidR="00670815"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46732BAB" w14:textId="77777777" w:rsidR="00670815" w:rsidRDefault="00000000">
            <w:pPr>
              <w:jc w:val="center"/>
            </w:pPr>
            <w:r>
              <w:rPr>
                <w:noProof/>
              </w:rPr>
              <w:drawing>
                <wp:inline distT="0" distB="0" distL="0" distR="0" wp14:anchorId="7E5BBC06" wp14:editId="20493BD3">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4B5F23AD" w14:textId="77777777" w:rsidR="00670815" w:rsidRDefault="00000000">
            <w:pPr>
              <w:jc w:val="center"/>
            </w:pPr>
            <w:r>
              <w:rPr>
                <w:sz w:val="18"/>
                <w:szCs w:val="18"/>
              </w:rPr>
              <w:t>Scan to open</w:t>
            </w:r>
          </w:p>
        </w:tc>
      </w:tr>
    </w:tbl>
    <w:p w14:paraId="3FCBEA63" w14:textId="77777777" w:rsidR="00670815" w:rsidRDefault="00000000">
      <w:pPr>
        <w:spacing w:before="200" w:after="80"/>
      </w:pPr>
      <w:r>
        <w:rPr>
          <w:b/>
          <w:bCs/>
        </w:rPr>
        <w:t>By the end of this activity, you should be able to:</w:t>
      </w:r>
    </w:p>
    <w:p w14:paraId="0CEBB567" w14:textId="77777777" w:rsidR="00670815" w:rsidRDefault="00000000">
      <w:pPr>
        <w:pStyle w:val="ListParagraph"/>
        <w:numPr>
          <w:ilvl w:val="0"/>
          <w:numId w:val="2"/>
        </w:numPr>
      </w:pPr>
      <w:r>
        <w:t>describe enzymes as biological catalysts that are not used up in a reaction</w:t>
      </w:r>
    </w:p>
    <w:p w14:paraId="499AF74D" w14:textId="77777777" w:rsidR="00670815" w:rsidRDefault="00000000">
      <w:pPr>
        <w:pStyle w:val="ListParagraph"/>
        <w:numPr>
          <w:ilvl w:val="0"/>
          <w:numId w:val="2"/>
        </w:numPr>
      </w:pPr>
      <w:r>
        <w:t>explain enzyme specificity using the idea of a complementary active site</w:t>
      </w:r>
    </w:p>
    <w:p w14:paraId="590E185E" w14:textId="77777777" w:rsidR="00670815" w:rsidRDefault="00000000">
      <w:pPr>
        <w:pStyle w:val="ListParagraph"/>
        <w:numPr>
          <w:ilvl w:val="0"/>
          <w:numId w:val="2"/>
        </w:numPr>
      </w:pPr>
      <w:r>
        <w:t>describe the lock-and-key hypothesis and the induced fit hypothesis</w:t>
      </w:r>
    </w:p>
    <w:p w14:paraId="0CC9AE5C" w14:textId="77777777" w:rsidR="00670815" w:rsidRDefault="00000000">
      <w:pPr>
        <w:pStyle w:val="ListParagraph"/>
        <w:numPr>
          <w:ilvl w:val="0"/>
          <w:numId w:val="2"/>
        </w:numPr>
      </w:pPr>
      <w:r>
        <w:t>compare the two hypotheses and explain why induced fit is the more widely accepted model</w:t>
      </w:r>
    </w:p>
    <w:p w14:paraId="3032BB97" w14:textId="77777777" w:rsidR="00670815" w:rsidRDefault="00000000">
      <w:pPr>
        <w:pStyle w:val="ListParagraph"/>
        <w:numPr>
          <w:ilvl w:val="0"/>
          <w:numId w:val="2"/>
        </w:numPr>
      </w:pPr>
      <w:r>
        <w:t>explain how temperature affects enzyme activity, including denaturation</w:t>
      </w:r>
    </w:p>
    <w:p w14:paraId="2553643A" w14:textId="77777777" w:rsidR="00670815" w:rsidRDefault="00000000">
      <w:pPr>
        <w:pStyle w:val="Heading1"/>
      </w:pPr>
      <w:r>
        <w:t>Part A: Lock-and-Key Hypothesis</w:t>
      </w:r>
    </w:p>
    <w:p w14:paraId="0B38CCC8" w14:textId="77777777" w:rsidR="00670815" w:rsidRDefault="00000000">
      <w:pPr>
        <w:pBdr>
          <w:left w:val="single" w:sz="18" w:space="6" w:color="4F46E5"/>
        </w:pBdr>
        <w:shd w:val="clear" w:color="auto" w:fill="EEF2FF"/>
        <w:spacing w:after="160"/>
      </w:pPr>
      <w:r>
        <w:rPr>
          <w:b/>
          <w:bCs/>
        </w:rPr>
        <w:t xml:space="preserve">On the sim: </w:t>
      </w:r>
      <w:r>
        <w:t>Open the Lock-and-Key tab. Read the Key Concepts panel, then open Guided Activities 1 and 2.</w:t>
      </w:r>
    </w:p>
    <w:p w14:paraId="1D14C19E" w14:textId="77777777" w:rsidR="00670815" w:rsidRDefault="00000000">
      <w:pPr>
        <w:tabs>
          <w:tab w:val="right" w:pos="9638"/>
        </w:tabs>
        <w:spacing w:before="120" w:after="80"/>
      </w:pPr>
      <w:r>
        <w:rPr>
          <w:b/>
          <w:bCs/>
        </w:rPr>
        <w:t>A</w:t>
      </w:r>
      <w:proofErr w:type="gramStart"/>
      <w:r>
        <w:rPr>
          <w:b/>
          <w:bCs/>
        </w:rPr>
        <w:t xml:space="preserve">1  </w:t>
      </w:r>
      <w:r>
        <w:t>Drag</w:t>
      </w:r>
      <w:proofErr w:type="gramEnd"/>
      <w:r>
        <w:t xml:space="preserve"> the Correct substrate into the active site. Describe what happens when it docks.</w:t>
      </w:r>
      <w:r>
        <w:tab/>
        <w:t>[1]</w:t>
      </w:r>
    </w:p>
    <w:p w14:paraId="40547D46" w14:textId="77777777" w:rsidR="00670815" w:rsidRDefault="00000000">
      <w:pPr>
        <w:tabs>
          <w:tab w:val="right" w:leader="dot" w:pos="9638"/>
        </w:tabs>
        <w:spacing w:line="440" w:lineRule="exact"/>
      </w:pPr>
      <w:r>
        <w:rPr>
          <w:color w:val="808080"/>
        </w:rPr>
        <w:tab/>
      </w:r>
    </w:p>
    <w:p w14:paraId="0456CD16" w14:textId="77777777" w:rsidR="00670815" w:rsidRDefault="00000000">
      <w:pPr>
        <w:tabs>
          <w:tab w:val="right" w:pos="9638"/>
        </w:tabs>
        <w:spacing w:before="120" w:after="80"/>
      </w:pPr>
      <w:r>
        <w:rPr>
          <w:b/>
          <w:bCs/>
        </w:rPr>
        <w:t>A</w:t>
      </w:r>
      <w:proofErr w:type="gramStart"/>
      <w:r>
        <w:rPr>
          <w:b/>
          <w:bCs/>
        </w:rPr>
        <w:t xml:space="preserve">2  </w:t>
      </w:r>
      <w:r>
        <w:t>Why</w:t>
      </w:r>
      <w:proofErr w:type="gramEnd"/>
      <w:r>
        <w:t xml:space="preserve"> does the substrate need to approach from a specific angle to fit?</w:t>
      </w:r>
      <w:r>
        <w:tab/>
        <w:t>[1]</w:t>
      </w:r>
    </w:p>
    <w:p w14:paraId="110672A0" w14:textId="77777777" w:rsidR="00670815" w:rsidRDefault="00000000">
      <w:pPr>
        <w:tabs>
          <w:tab w:val="right" w:leader="dot" w:pos="9638"/>
        </w:tabs>
        <w:spacing w:line="440" w:lineRule="exact"/>
      </w:pPr>
      <w:r>
        <w:rPr>
          <w:color w:val="808080"/>
        </w:rPr>
        <w:tab/>
      </w:r>
    </w:p>
    <w:p w14:paraId="3F682F5A" w14:textId="77777777" w:rsidR="00670815" w:rsidRDefault="00000000">
      <w:pPr>
        <w:tabs>
          <w:tab w:val="right" w:pos="9638"/>
        </w:tabs>
        <w:spacing w:before="120" w:after="80"/>
      </w:pPr>
      <w:r>
        <w:rPr>
          <w:b/>
          <w:bCs/>
        </w:rPr>
        <w:t>A</w:t>
      </w:r>
      <w:proofErr w:type="gramStart"/>
      <w:r>
        <w:rPr>
          <w:b/>
          <w:bCs/>
        </w:rPr>
        <w:t xml:space="preserve">3  </w:t>
      </w:r>
      <w:r>
        <w:t>Click</w:t>
      </w:r>
      <w:proofErr w:type="gramEnd"/>
      <w:r>
        <w:t xml:space="preserve"> Distractor substrate and try to drag it into the active site from different angles. What happens? Explain why.</w:t>
      </w:r>
      <w:r>
        <w:tab/>
        <w:t>[2]</w:t>
      </w:r>
    </w:p>
    <w:p w14:paraId="1AED77A0" w14:textId="77777777" w:rsidR="00670815" w:rsidRDefault="00000000">
      <w:pPr>
        <w:tabs>
          <w:tab w:val="right" w:leader="dot" w:pos="9638"/>
        </w:tabs>
        <w:spacing w:line="440" w:lineRule="exact"/>
      </w:pPr>
      <w:r>
        <w:rPr>
          <w:color w:val="808080"/>
        </w:rPr>
        <w:tab/>
      </w:r>
    </w:p>
    <w:p w14:paraId="2312E621" w14:textId="77777777" w:rsidR="00670815" w:rsidRDefault="00000000">
      <w:pPr>
        <w:tabs>
          <w:tab w:val="right" w:leader="dot" w:pos="9638"/>
        </w:tabs>
        <w:spacing w:line="440" w:lineRule="exact"/>
      </w:pPr>
      <w:r>
        <w:rPr>
          <w:color w:val="808080"/>
        </w:rPr>
        <w:tab/>
      </w:r>
    </w:p>
    <w:p w14:paraId="271351E3" w14:textId="77777777" w:rsidR="00670815" w:rsidRDefault="00000000">
      <w:pPr>
        <w:tabs>
          <w:tab w:val="right" w:pos="9638"/>
        </w:tabs>
        <w:spacing w:before="120" w:after="80"/>
      </w:pPr>
      <w:r>
        <w:rPr>
          <w:b/>
          <w:bCs/>
        </w:rPr>
        <w:t>A</w:t>
      </w:r>
      <w:proofErr w:type="gramStart"/>
      <w:r>
        <w:rPr>
          <w:b/>
          <w:bCs/>
        </w:rPr>
        <w:t xml:space="preserve">4  </w:t>
      </w:r>
      <w:r>
        <w:t>Dock</w:t>
      </w:r>
      <w:proofErr w:type="gramEnd"/>
      <w:r>
        <w:t xml:space="preserve"> the Correct substrate again and click Release products. What happens to the substrate? Is the enzyme changed by the reaction?</w:t>
      </w:r>
      <w:r>
        <w:tab/>
        <w:t>[2]</w:t>
      </w:r>
    </w:p>
    <w:p w14:paraId="2B393966" w14:textId="77777777" w:rsidR="00670815" w:rsidRDefault="00000000">
      <w:pPr>
        <w:tabs>
          <w:tab w:val="right" w:leader="dot" w:pos="9638"/>
        </w:tabs>
        <w:spacing w:line="440" w:lineRule="exact"/>
      </w:pPr>
      <w:r>
        <w:rPr>
          <w:color w:val="808080"/>
        </w:rPr>
        <w:tab/>
      </w:r>
    </w:p>
    <w:p w14:paraId="4D5BBFEB" w14:textId="77777777" w:rsidR="00670815" w:rsidRDefault="00000000">
      <w:pPr>
        <w:tabs>
          <w:tab w:val="right" w:leader="dot" w:pos="9638"/>
        </w:tabs>
        <w:spacing w:line="440" w:lineRule="exact"/>
      </w:pPr>
      <w:r>
        <w:rPr>
          <w:color w:val="808080"/>
        </w:rPr>
        <w:tab/>
      </w:r>
    </w:p>
    <w:p w14:paraId="0BE0A768" w14:textId="77777777" w:rsidR="003F29F8" w:rsidRDefault="003F29F8">
      <w:pPr>
        <w:rPr>
          <w:b/>
          <w:bCs/>
        </w:rPr>
      </w:pPr>
      <w:r>
        <w:rPr>
          <w:b/>
          <w:bCs/>
        </w:rPr>
        <w:br w:type="page"/>
      </w:r>
    </w:p>
    <w:p w14:paraId="53DE673F" w14:textId="2058DB45" w:rsidR="00670815" w:rsidRDefault="00000000">
      <w:pPr>
        <w:tabs>
          <w:tab w:val="right" w:pos="9638"/>
        </w:tabs>
        <w:spacing w:before="120" w:after="80"/>
      </w:pPr>
      <w:r>
        <w:rPr>
          <w:b/>
          <w:bCs/>
        </w:rPr>
        <w:lastRenderedPageBreak/>
        <w:t>A</w:t>
      </w:r>
      <w:proofErr w:type="gramStart"/>
      <w:r>
        <w:rPr>
          <w:b/>
          <w:bCs/>
        </w:rPr>
        <w:t xml:space="preserve">5  </w:t>
      </w:r>
      <w:r>
        <w:t>Fig.</w:t>
      </w:r>
      <w:proofErr w:type="gramEnd"/>
      <w:r>
        <w:t xml:space="preserve"> 1 shows the lock-and-key hypothesis.</w:t>
      </w:r>
    </w:p>
    <w:p w14:paraId="162BC3AA" w14:textId="77777777" w:rsidR="00670815" w:rsidRDefault="00000000">
      <w:pPr>
        <w:spacing w:before="120" w:after="60"/>
        <w:jc w:val="center"/>
      </w:pPr>
      <w:r>
        <w:rPr>
          <w:noProof/>
        </w:rPr>
        <w:drawing>
          <wp:inline distT="0" distB="0" distL="0" distR="0" wp14:anchorId="3488DB0E" wp14:editId="014873EB">
            <wp:extent cx="4381500" cy="1647825"/>
            <wp:effectExtent l="0" t="0" r="0" b="0"/>
            <wp:docPr id="1422734508" name="Picture 1422734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4381500" cy="1647825"/>
                    </a:xfrm>
                    <a:prstGeom prst="rect">
                      <a:avLst/>
                    </a:prstGeom>
                  </pic:spPr>
                </pic:pic>
              </a:graphicData>
            </a:graphic>
          </wp:inline>
        </w:drawing>
      </w:r>
    </w:p>
    <w:p w14:paraId="27FE1A30" w14:textId="77777777" w:rsidR="00670815" w:rsidRDefault="00000000">
      <w:pPr>
        <w:spacing w:after="160"/>
        <w:jc w:val="center"/>
      </w:pPr>
      <w:r>
        <w:rPr>
          <w:i/>
          <w:iCs/>
          <w:sz w:val="20"/>
          <w:szCs w:val="20"/>
        </w:rPr>
        <w:t>Fig. 1</w:t>
      </w:r>
    </w:p>
    <w:p w14:paraId="5A3F7D93" w14:textId="77777777" w:rsidR="00670815" w:rsidRDefault="00000000">
      <w:pPr>
        <w:tabs>
          <w:tab w:val="right" w:pos="9638"/>
        </w:tabs>
        <w:spacing w:after="60"/>
      </w:pPr>
      <w:r>
        <w:t>Name the parts labelled P, Q, R, S and T.</w:t>
      </w:r>
      <w:r>
        <w:tab/>
        <w:t>[5]</w:t>
      </w:r>
    </w:p>
    <w:p w14:paraId="50C15DF2" w14:textId="77777777" w:rsidR="00670815" w:rsidRDefault="00000000">
      <w:pPr>
        <w:tabs>
          <w:tab w:val="left" w:pos="4819"/>
        </w:tabs>
        <w:spacing w:before="280"/>
      </w:pPr>
      <w:r>
        <w:t>P: ......................................</w:t>
      </w:r>
      <w:r>
        <w:tab/>
        <w:t>Q: ......................................</w:t>
      </w:r>
    </w:p>
    <w:p w14:paraId="253DFC2F" w14:textId="77777777" w:rsidR="00670815" w:rsidRDefault="00000000">
      <w:pPr>
        <w:tabs>
          <w:tab w:val="left" w:pos="4819"/>
        </w:tabs>
        <w:spacing w:before="280"/>
      </w:pPr>
      <w:r>
        <w:t>R: ......................................</w:t>
      </w:r>
      <w:r>
        <w:tab/>
        <w:t>S: ......................................</w:t>
      </w:r>
    </w:p>
    <w:p w14:paraId="560066CC" w14:textId="77777777" w:rsidR="00670815" w:rsidRDefault="00000000">
      <w:pPr>
        <w:tabs>
          <w:tab w:val="left" w:pos="4819"/>
        </w:tabs>
        <w:spacing w:before="280"/>
      </w:pPr>
      <w:r>
        <w:t>T: ......................................</w:t>
      </w:r>
    </w:p>
    <w:p w14:paraId="7D3BC8D3" w14:textId="77777777" w:rsidR="003F29F8" w:rsidRDefault="003F29F8">
      <w:pPr>
        <w:pStyle w:val="Heading1"/>
        <w:spacing w:before="0"/>
      </w:pPr>
    </w:p>
    <w:p w14:paraId="68748423" w14:textId="71203FC8" w:rsidR="00670815" w:rsidRDefault="00000000">
      <w:pPr>
        <w:pStyle w:val="Heading1"/>
        <w:spacing w:before="0"/>
      </w:pPr>
      <w:r>
        <w:t>Part B: Induced Fit Hypothesis</w:t>
      </w:r>
    </w:p>
    <w:p w14:paraId="58FE1F5C" w14:textId="77777777" w:rsidR="00670815" w:rsidRDefault="00000000">
      <w:pPr>
        <w:pBdr>
          <w:left w:val="single" w:sz="18" w:space="6" w:color="4F46E5"/>
        </w:pBdr>
        <w:shd w:val="clear" w:color="auto" w:fill="EEF2FF"/>
        <w:spacing w:after="160"/>
      </w:pPr>
      <w:r>
        <w:rPr>
          <w:b/>
          <w:bCs/>
        </w:rPr>
        <w:t xml:space="preserve">On the sim: </w:t>
      </w:r>
      <w:r>
        <w:t>Switch to the Induced Fit tab. Open Guided Activities 3 and 4.</w:t>
      </w:r>
    </w:p>
    <w:p w14:paraId="2805F4CC" w14:textId="77777777" w:rsidR="00670815" w:rsidRDefault="00000000">
      <w:pPr>
        <w:tabs>
          <w:tab w:val="right" w:pos="9638"/>
        </w:tabs>
        <w:spacing w:before="120" w:after="80"/>
      </w:pPr>
      <w:r>
        <w:rPr>
          <w:b/>
          <w:bCs/>
        </w:rPr>
        <w:t>B</w:t>
      </w:r>
      <w:proofErr w:type="gramStart"/>
      <w:r>
        <w:rPr>
          <w:b/>
          <w:bCs/>
        </w:rPr>
        <w:t xml:space="preserve">1  </w:t>
      </w:r>
      <w:r>
        <w:t>Drag</w:t>
      </w:r>
      <w:proofErr w:type="gramEnd"/>
      <w:r>
        <w:t xml:space="preserve"> the substrate in slowly. Describe what happens to the active site as the substrate approaches.</w:t>
      </w:r>
      <w:r>
        <w:tab/>
        <w:t>[2]</w:t>
      </w:r>
    </w:p>
    <w:p w14:paraId="078D10ED" w14:textId="77777777" w:rsidR="00670815" w:rsidRDefault="00000000">
      <w:pPr>
        <w:tabs>
          <w:tab w:val="right" w:leader="dot" w:pos="9638"/>
        </w:tabs>
        <w:spacing w:line="440" w:lineRule="exact"/>
      </w:pPr>
      <w:r>
        <w:rPr>
          <w:color w:val="808080"/>
        </w:rPr>
        <w:tab/>
      </w:r>
    </w:p>
    <w:p w14:paraId="49CF0D45" w14:textId="77777777" w:rsidR="00670815" w:rsidRDefault="00000000">
      <w:pPr>
        <w:tabs>
          <w:tab w:val="right" w:leader="dot" w:pos="9638"/>
        </w:tabs>
        <w:spacing w:line="440" w:lineRule="exact"/>
      </w:pPr>
      <w:r>
        <w:rPr>
          <w:color w:val="808080"/>
        </w:rPr>
        <w:tab/>
      </w:r>
    </w:p>
    <w:p w14:paraId="273CDA3F" w14:textId="77777777" w:rsidR="00670815" w:rsidRDefault="00000000">
      <w:pPr>
        <w:tabs>
          <w:tab w:val="right" w:pos="9638"/>
        </w:tabs>
        <w:spacing w:before="120" w:after="80"/>
      </w:pPr>
      <w:r>
        <w:rPr>
          <w:b/>
          <w:bCs/>
        </w:rPr>
        <w:t>B</w:t>
      </w:r>
      <w:proofErr w:type="gramStart"/>
      <w:r>
        <w:rPr>
          <w:b/>
          <w:bCs/>
        </w:rPr>
        <w:t xml:space="preserve">2  </w:t>
      </w:r>
      <w:r>
        <w:t>What</w:t>
      </w:r>
      <w:proofErr w:type="gramEnd"/>
      <w:r>
        <w:t xml:space="preserve"> is different about how the active site behaves here compared with the Lock-and-Key tab?</w:t>
      </w:r>
      <w:r>
        <w:tab/>
        <w:t>[1]</w:t>
      </w:r>
    </w:p>
    <w:p w14:paraId="648D75FB" w14:textId="77777777" w:rsidR="00670815" w:rsidRDefault="00000000">
      <w:pPr>
        <w:tabs>
          <w:tab w:val="right" w:leader="dot" w:pos="9638"/>
        </w:tabs>
        <w:spacing w:line="440" w:lineRule="exact"/>
      </w:pPr>
      <w:r>
        <w:rPr>
          <w:color w:val="808080"/>
        </w:rPr>
        <w:tab/>
      </w:r>
    </w:p>
    <w:p w14:paraId="21F408E2" w14:textId="77777777" w:rsidR="00670815" w:rsidRDefault="00000000">
      <w:pPr>
        <w:tabs>
          <w:tab w:val="right" w:leader="dot" w:pos="9638"/>
        </w:tabs>
        <w:spacing w:line="440" w:lineRule="exact"/>
      </w:pPr>
      <w:r>
        <w:rPr>
          <w:color w:val="808080"/>
        </w:rPr>
        <w:tab/>
      </w:r>
    </w:p>
    <w:p w14:paraId="2A0592C1" w14:textId="77777777" w:rsidR="00670815" w:rsidRDefault="00000000">
      <w:pPr>
        <w:tabs>
          <w:tab w:val="right" w:pos="9638"/>
        </w:tabs>
        <w:spacing w:before="120" w:after="80"/>
      </w:pPr>
      <w:r>
        <w:rPr>
          <w:b/>
          <w:bCs/>
        </w:rPr>
        <w:t>B</w:t>
      </w:r>
      <w:proofErr w:type="gramStart"/>
      <w:r>
        <w:rPr>
          <w:b/>
          <w:bCs/>
        </w:rPr>
        <w:t xml:space="preserve">3  </w:t>
      </w:r>
      <w:r>
        <w:t>Once</w:t>
      </w:r>
      <w:proofErr w:type="gramEnd"/>
      <w:r>
        <w:t xml:space="preserve"> the substrate is docked, STOP before clicking Release products.</w:t>
      </w:r>
    </w:p>
    <w:p w14:paraId="32DBC8FC" w14:textId="77777777" w:rsidR="00670815" w:rsidRDefault="00000000">
      <w:pPr>
        <w:tabs>
          <w:tab w:val="right" w:pos="9638"/>
        </w:tabs>
        <w:spacing w:before="120" w:after="60"/>
      </w:pPr>
      <w:r>
        <w:t>(a)  Predict what will happen to the shape of the enzyme once the products leave.</w:t>
      </w:r>
      <w:r>
        <w:tab/>
        <w:t>[1]</w:t>
      </w:r>
    </w:p>
    <w:p w14:paraId="34BA4157" w14:textId="77777777" w:rsidR="00670815" w:rsidRDefault="00000000">
      <w:pPr>
        <w:tabs>
          <w:tab w:val="right" w:leader="dot" w:pos="9638"/>
        </w:tabs>
        <w:spacing w:line="440" w:lineRule="exact"/>
      </w:pPr>
      <w:r>
        <w:rPr>
          <w:color w:val="808080"/>
        </w:rPr>
        <w:tab/>
      </w:r>
    </w:p>
    <w:p w14:paraId="68697F9E" w14:textId="77777777" w:rsidR="00670815" w:rsidRDefault="00000000">
      <w:pPr>
        <w:tabs>
          <w:tab w:val="right" w:pos="9638"/>
        </w:tabs>
        <w:spacing w:before="160" w:after="60"/>
      </w:pPr>
      <w:r>
        <w:t>(b)  Now click Release products. Describe what actually happened. Was your prediction correct?</w:t>
      </w:r>
      <w:r>
        <w:tab/>
        <w:t>[1]</w:t>
      </w:r>
    </w:p>
    <w:p w14:paraId="3251C882" w14:textId="77777777" w:rsidR="00670815" w:rsidRDefault="00000000">
      <w:pPr>
        <w:tabs>
          <w:tab w:val="right" w:leader="dot" w:pos="9638"/>
        </w:tabs>
        <w:spacing w:line="440" w:lineRule="exact"/>
      </w:pPr>
      <w:r>
        <w:rPr>
          <w:color w:val="808080"/>
        </w:rPr>
        <w:tab/>
      </w:r>
    </w:p>
    <w:p w14:paraId="06860397" w14:textId="77777777" w:rsidR="00670815" w:rsidRDefault="00000000">
      <w:pPr>
        <w:tabs>
          <w:tab w:val="right" w:leader="dot" w:pos="9638"/>
        </w:tabs>
        <w:spacing w:line="440" w:lineRule="exact"/>
      </w:pPr>
      <w:r>
        <w:rPr>
          <w:color w:val="808080"/>
        </w:rPr>
        <w:tab/>
      </w:r>
    </w:p>
    <w:p w14:paraId="466F6853" w14:textId="77777777" w:rsidR="003F29F8" w:rsidRDefault="003F29F8">
      <w:pPr>
        <w:rPr>
          <w:b/>
          <w:bCs/>
        </w:rPr>
      </w:pPr>
      <w:r>
        <w:rPr>
          <w:b/>
          <w:bCs/>
        </w:rPr>
        <w:br w:type="page"/>
      </w:r>
    </w:p>
    <w:p w14:paraId="5E445B98" w14:textId="79943984" w:rsidR="00670815" w:rsidRDefault="00000000">
      <w:pPr>
        <w:tabs>
          <w:tab w:val="right" w:pos="9638"/>
        </w:tabs>
        <w:spacing w:before="120" w:after="80"/>
      </w:pPr>
      <w:r>
        <w:rPr>
          <w:b/>
          <w:bCs/>
        </w:rPr>
        <w:lastRenderedPageBreak/>
        <w:t>B</w:t>
      </w:r>
      <w:proofErr w:type="gramStart"/>
      <w:r>
        <w:rPr>
          <w:b/>
          <w:bCs/>
        </w:rPr>
        <w:t xml:space="preserve">4  </w:t>
      </w:r>
      <w:r>
        <w:t>Complete</w:t>
      </w:r>
      <w:proofErr w:type="gramEnd"/>
      <w:r>
        <w:t xml:space="preserve"> Table 1 (Guided Activity 5). Check your answers against Key Concepts only after you have finished.</w:t>
      </w:r>
      <w:r>
        <w:tab/>
        <w:t>[6]</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8"/>
        <w:gridCol w:w="3200"/>
        <w:gridCol w:w="3200"/>
      </w:tblGrid>
      <w:tr w:rsidR="00670815" w14:paraId="3A915679" w14:textId="77777777">
        <w:tblPrEx>
          <w:tblCellMar>
            <w:top w:w="0" w:type="dxa"/>
            <w:bottom w:w="0" w:type="dxa"/>
          </w:tblCellMar>
        </w:tblPrEx>
        <w:trPr>
          <w:cantSplit/>
        </w:trPr>
        <w:tc>
          <w:tcPr>
            <w:tcW w:w="32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F7AC8B5" w14:textId="77777777" w:rsidR="00670815" w:rsidRDefault="00670815">
            <w:pPr>
              <w:jc w:val="center"/>
            </w:pPr>
          </w:p>
        </w:tc>
        <w:tc>
          <w:tcPr>
            <w:tcW w:w="3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472B693" w14:textId="77777777" w:rsidR="00670815" w:rsidRDefault="00000000">
            <w:pPr>
              <w:jc w:val="center"/>
            </w:pPr>
            <w:r>
              <w:rPr>
                <w:b/>
                <w:bCs/>
              </w:rPr>
              <w:t>Lock-and-key hypothesis</w:t>
            </w:r>
          </w:p>
        </w:tc>
        <w:tc>
          <w:tcPr>
            <w:tcW w:w="3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FD2F1C1" w14:textId="77777777" w:rsidR="00670815" w:rsidRDefault="00000000">
            <w:pPr>
              <w:jc w:val="center"/>
            </w:pPr>
            <w:r>
              <w:rPr>
                <w:b/>
                <w:bCs/>
              </w:rPr>
              <w:t>Induced fit hypothesis</w:t>
            </w:r>
          </w:p>
        </w:tc>
      </w:tr>
      <w:tr w:rsidR="00670815" w14:paraId="5960BE3F" w14:textId="77777777">
        <w:tblPrEx>
          <w:tblCellMar>
            <w:top w:w="0" w:type="dxa"/>
            <w:bottom w:w="0" w:type="dxa"/>
          </w:tblCellMar>
        </w:tblPrEx>
        <w:trPr>
          <w:cantSplit/>
          <w:trHeight w:val="800"/>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4AF463B" w14:textId="77777777" w:rsidR="00670815" w:rsidRDefault="00000000">
            <w:r>
              <w:t>Proposed by (and year)</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264351" w14:textId="77777777" w:rsidR="00670815" w:rsidRDefault="00670815"/>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DF133E5" w14:textId="77777777" w:rsidR="00670815" w:rsidRDefault="00670815"/>
        </w:tc>
      </w:tr>
      <w:tr w:rsidR="00670815" w14:paraId="35207ED4" w14:textId="77777777">
        <w:tblPrEx>
          <w:tblCellMar>
            <w:top w:w="0" w:type="dxa"/>
            <w:bottom w:w="0" w:type="dxa"/>
          </w:tblCellMar>
        </w:tblPrEx>
        <w:trPr>
          <w:cantSplit/>
          <w:trHeight w:val="800"/>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F6F5093" w14:textId="77777777" w:rsidR="00670815" w:rsidRDefault="00000000">
            <w:r>
              <w:t>Does the active site change shape?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C730181" w14:textId="77777777" w:rsidR="00670815" w:rsidRDefault="00670815"/>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30D6D23" w14:textId="77777777" w:rsidR="00670815" w:rsidRDefault="00670815"/>
        </w:tc>
      </w:tr>
      <w:tr w:rsidR="00670815" w14:paraId="274CD541" w14:textId="77777777">
        <w:tblPrEx>
          <w:tblCellMar>
            <w:top w:w="0" w:type="dxa"/>
            <w:bottom w:w="0" w:type="dxa"/>
          </w:tblCellMar>
        </w:tblPrEx>
        <w:trPr>
          <w:cantSplit/>
          <w:trHeight w:val="800"/>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AAE5DD0" w14:textId="77777777" w:rsidR="00670815" w:rsidRDefault="00000000">
            <w:r>
              <w:t>What happens to a wrong-shaped substrate?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51DA64" w14:textId="77777777" w:rsidR="00670815" w:rsidRDefault="00670815"/>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340266" w14:textId="77777777" w:rsidR="00670815" w:rsidRDefault="00670815"/>
        </w:tc>
      </w:tr>
    </w:tbl>
    <w:p w14:paraId="499DDC0E" w14:textId="77777777" w:rsidR="00670815" w:rsidRDefault="00000000">
      <w:pPr>
        <w:spacing w:after="160"/>
        <w:jc w:val="center"/>
      </w:pPr>
      <w:r>
        <w:rPr>
          <w:i/>
          <w:iCs/>
          <w:sz w:val="20"/>
          <w:szCs w:val="20"/>
        </w:rPr>
        <w:t>Table 1</w:t>
      </w:r>
    </w:p>
    <w:p w14:paraId="480FDCD4" w14:textId="77777777" w:rsidR="00670815" w:rsidRDefault="00000000">
      <w:pPr>
        <w:tabs>
          <w:tab w:val="right" w:pos="9638"/>
        </w:tabs>
        <w:spacing w:before="120" w:after="80"/>
      </w:pPr>
      <w:r>
        <w:rPr>
          <w:b/>
          <w:bCs/>
        </w:rPr>
        <w:t>B</w:t>
      </w:r>
      <w:proofErr w:type="gramStart"/>
      <w:r>
        <w:rPr>
          <w:b/>
          <w:bCs/>
        </w:rPr>
        <w:t xml:space="preserve">5  </w:t>
      </w:r>
      <w:r>
        <w:t>Complete</w:t>
      </w:r>
      <w:proofErr w:type="gramEnd"/>
      <w:r>
        <w:t xml:space="preserve"> the sentence:</w:t>
      </w:r>
    </w:p>
    <w:p w14:paraId="23977F65" w14:textId="77777777" w:rsidR="00670815" w:rsidRDefault="00000000">
      <w:pPr>
        <w:spacing w:before="80" w:after="80"/>
      </w:pPr>
      <w:r>
        <w:t xml:space="preserve">An enzyme is specific because the shape of </w:t>
      </w:r>
      <w:proofErr w:type="spellStart"/>
      <w:r>
        <w:t>its</w:t>
      </w:r>
      <w:proofErr w:type="spellEnd"/>
      <w:r>
        <w:t xml:space="preserve"> ____________________ is ____________________ to the shape of only one type of substrate.</w:t>
      </w:r>
    </w:p>
    <w:p w14:paraId="05FEF905" w14:textId="77777777" w:rsidR="00670815" w:rsidRDefault="00000000">
      <w:pPr>
        <w:pStyle w:val="Heading1"/>
      </w:pPr>
      <w:r>
        <w:t>Part C: Check Your Understanding</w:t>
      </w:r>
    </w:p>
    <w:p w14:paraId="21A3F88E" w14:textId="77777777" w:rsidR="00670815" w:rsidRDefault="00000000">
      <w:pPr>
        <w:pBdr>
          <w:left w:val="single" w:sz="18" w:space="6" w:color="4F46E5"/>
        </w:pBdr>
        <w:shd w:val="clear" w:color="auto" w:fill="EEF2FF"/>
        <w:spacing w:after="160"/>
      </w:pPr>
      <w:r>
        <w:rPr>
          <w:b/>
          <w:bCs/>
        </w:rPr>
        <w:t xml:space="preserve">On the sim: </w:t>
      </w:r>
      <w:r>
        <w:t>Complete the Check Your Understanding quiz in the sim.</w:t>
      </w:r>
    </w:p>
    <w:p w14:paraId="2A831ADB" w14:textId="77777777" w:rsidR="00670815" w:rsidRDefault="00000000">
      <w:pPr>
        <w:tabs>
          <w:tab w:val="right" w:pos="9638"/>
        </w:tabs>
        <w:spacing w:before="120" w:after="80"/>
      </w:pPr>
      <w:r>
        <w:rPr>
          <w:b/>
          <w:bCs/>
        </w:rPr>
        <w:t>C</w:t>
      </w:r>
      <w:proofErr w:type="gramStart"/>
      <w:r>
        <w:rPr>
          <w:b/>
          <w:bCs/>
        </w:rPr>
        <w:t xml:space="preserve">1  </w:t>
      </w:r>
      <w:r>
        <w:t>Record</w:t>
      </w:r>
      <w:proofErr w:type="gramEnd"/>
      <w:r>
        <w:t xml:space="preserve"> your score.</w:t>
      </w:r>
    </w:p>
    <w:p w14:paraId="02AA110A" w14:textId="77777777" w:rsidR="00670815" w:rsidRDefault="00000000">
      <w:pPr>
        <w:spacing w:after="120"/>
      </w:pPr>
      <w:r>
        <w:t>My score: ______ / 5</w:t>
      </w:r>
    </w:p>
    <w:p w14:paraId="515C5911" w14:textId="77777777" w:rsidR="00670815" w:rsidRDefault="00000000">
      <w:pPr>
        <w:tabs>
          <w:tab w:val="right" w:pos="9638"/>
        </w:tabs>
        <w:spacing w:before="120" w:after="80"/>
      </w:pPr>
      <w:r>
        <w:rPr>
          <w:b/>
          <w:bCs/>
        </w:rPr>
        <w:t>C</w:t>
      </w:r>
      <w:proofErr w:type="gramStart"/>
      <w:r>
        <w:rPr>
          <w:b/>
          <w:bCs/>
        </w:rPr>
        <w:t xml:space="preserve">2  </w:t>
      </w:r>
      <w:r>
        <w:t>Choose</w:t>
      </w:r>
      <w:proofErr w:type="gramEnd"/>
      <w:r>
        <w:t xml:space="preserve"> one statement you got wrong or were unsure about. Explain the correct idea in your own words.</w:t>
      </w:r>
      <w:r>
        <w:tab/>
        <w:t>[2]</w:t>
      </w:r>
    </w:p>
    <w:p w14:paraId="5ED1B000" w14:textId="77777777" w:rsidR="00670815" w:rsidRDefault="00000000">
      <w:pPr>
        <w:tabs>
          <w:tab w:val="right" w:leader="dot" w:pos="9638"/>
        </w:tabs>
        <w:spacing w:line="440" w:lineRule="exact"/>
      </w:pPr>
      <w:r>
        <w:rPr>
          <w:color w:val="808080"/>
        </w:rPr>
        <w:tab/>
      </w:r>
    </w:p>
    <w:p w14:paraId="2D59E424" w14:textId="77777777" w:rsidR="00670815" w:rsidRDefault="00000000">
      <w:pPr>
        <w:tabs>
          <w:tab w:val="right" w:leader="dot" w:pos="9638"/>
        </w:tabs>
        <w:spacing w:line="440" w:lineRule="exact"/>
      </w:pPr>
      <w:r>
        <w:rPr>
          <w:color w:val="808080"/>
        </w:rPr>
        <w:tab/>
      </w:r>
    </w:p>
    <w:p w14:paraId="6C920162" w14:textId="77777777" w:rsidR="00670815" w:rsidRDefault="00000000">
      <w:pPr>
        <w:tabs>
          <w:tab w:val="right" w:leader="dot" w:pos="9638"/>
        </w:tabs>
        <w:spacing w:line="440" w:lineRule="exact"/>
      </w:pPr>
      <w:r>
        <w:rPr>
          <w:color w:val="808080"/>
        </w:rPr>
        <w:tab/>
      </w:r>
    </w:p>
    <w:p w14:paraId="384BF14E" w14:textId="77777777" w:rsidR="00670815" w:rsidRDefault="00000000">
      <w:pPr>
        <w:pStyle w:val="Heading1"/>
        <w:spacing w:before="0"/>
      </w:pPr>
      <w:r>
        <w:br w:type="page"/>
      </w:r>
      <w:r>
        <w:lastRenderedPageBreak/>
        <w:t>Part D: Applying Your Knowledge</w:t>
      </w:r>
    </w:p>
    <w:p w14:paraId="54751BF8" w14:textId="77777777" w:rsidR="00670815" w:rsidRDefault="00000000">
      <w:pPr>
        <w:tabs>
          <w:tab w:val="right" w:pos="9638"/>
        </w:tabs>
        <w:spacing w:before="120" w:after="80"/>
      </w:pPr>
      <w:r>
        <w:rPr>
          <w:b/>
          <w:bCs/>
        </w:rPr>
        <w:t>D</w:t>
      </w:r>
      <w:proofErr w:type="gramStart"/>
      <w:r>
        <w:rPr>
          <w:b/>
          <w:bCs/>
        </w:rPr>
        <w:t xml:space="preserve">1  </w:t>
      </w:r>
      <w:r>
        <w:t>The</w:t>
      </w:r>
      <w:proofErr w:type="gramEnd"/>
      <w:r>
        <w:t xml:space="preserve"> enzyme amylase breaks down starch, but it cannot break down protein. Explain why, using the lock-and-key hypothesis.</w:t>
      </w:r>
      <w:r>
        <w:tab/>
        <w:t>[2]</w:t>
      </w:r>
    </w:p>
    <w:p w14:paraId="2BBEE2BF" w14:textId="77777777" w:rsidR="00670815" w:rsidRDefault="00000000">
      <w:pPr>
        <w:tabs>
          <w:tab w:val="right" w:leader="dot" w:pos="9638"/>
        </w:tabs>
        <w:spacing w:line="440" w:lineRule="exact"/>
      </w:pPr>
      <w:r>
        <w:rPr>
          <w:color w:val="808080"/>
        </w:rPr>
        <w:tab/>
      </w:r>
    </w:p>
    <w:p w14:paraId="550D7135" w14:textId="77777777" w:rsidR="00670815" w:rsidRDefault="00000000">
      <w:pPr>
        <w:tabs>
          <w:tab w:val="right" w:leader="dot" w:pos="9638"/>
        </w:tabs>
        <w:spacing w:line="440" w:lineRule="exact"/>
      </w:pPr>
      <w:r>
        <w:rPr>
          <w:color w:val="808080"/>
        </w:rPr>
        <w:tab/>
      </w:r>
    </w:p>
    <w:p w14:paraId="7FBCE474" w14:textId="77777777" w:rsidR="00670815" w:rsidRDefault="00000000">
      <w:pPr>
        <w:tabs>
          <w:tab w:val="right" w:leader="dot" w:pos="9638"/>
        </w:tabs>
        <w:spacing w:line="440" w:lineRule="exact"/>
      </w:pPr>
      <w:r>
        <w:rPr>
          <w:color w:val="808080"/>
        </w:rPr>
        <w:tab/>
      </w:r>
    </w:p>
    <w:p w14:paraId="0C952D0E" w14:textId="77777777" w:rsidR="00670815" w:rsidRDefault="00000000">
      <w:pPr>
        <w:tabs>
          <w:tab w:val="right" w:pos="9638"/>
        </w:tabs>
        <w:spacing w:before="120" w:after="80"/>
      </w:pPr>
      <w:r>
        <w:rPr>
          <w:b/>
          <w:bCs/>
        </w:rPr>
        <w:t>D</w:t>
      </w:r>
      <w:proofErr w:type="gramStart"/>
      <w:r>
        <w:rPr>
          <w:b/>
          <w:bCs/>
        </w:rPr>
        <w:t xml:space="preserve">2  </w:t>
      </w:r>
      <w:r>
        <w:t>Some</w:t>
      </w:r>
      <w:proofErr w:type="gramEnd"/>
      <w:r>
        <w:t xml:space="preserve"> enzymes can act on a small range of substrates that have slightly different shapes. Explain why the induced fit hypothesis explains this better than the lock-and-key hypothesis.</w:t>
      </w:r>
      <w:r>
        <w:tab/>
        <w:t>[2]</w:t>
      </w:r>
    </w:p>
    <w:p w14:paraId="51EE2FC0" w14:textId="77777777" w:rsidR="00670815" w:rsidRDefault="00000000">
      <w:pPr>
        <w:tabs>
          <w:tab w:val="right" w:leader="dot" w:pos="9638"/>
        </w:tabs>
        <w:spacing w:line="440" w:lineRule="exact"/>
      </w:pPr>
      <w:r>
        <w:rPr>
          <w:color w:val="808080"/>
        </w:rPr>
        <w:tab/>
      </w:r>
    </w:p>
    <w:p w14:paraId="39AAC566" w14:textId="77777777" w:rsidR="00670815" w:rsidRDefault="00000000">
      <w:pPr>
        <w:tabs>
          <w:tab w:val="right" w:leader="dot" w:pos="9638"/>
        </w:tabs>
        <w:spacing w:line="440" w:lineRule="exact"/>
      </w:pPr>
      <w:r>
        <w:rPr>
          <w:color w:val="808080"/>
        </w:rPr>
        <w:tab/>
      </w:r>
    </w:p>
    <w:p w14:paraId="67639C10" w14:textId="77777777" w:rsidR="00670815" w:rsidRDefault="00000000">
      <w:pPr>
        <w:tabs>
          <w:tab w:val="right" w:leader="dot" w:pos="9638"/>
        </w:tabs>
        <w:spacing w:line="440" w:lineRule="exact"/>
      </w:pPr>
      <w:r>
        <w:rPr>
          <w:color w:val="808080"/>
        </w:rPr>
        <w:tab/>
      </w:r>
    </w:p>
    <w:p w14:paraId="736712FC" w14:textId="77777777" w:rsidR="00670815" w:rsidRDefault="00000000">
      <w:pPr>
        <w:tabs>
          <w:tab w:val="right" w:pos="9638"/>
        </w:tabs>
        <w:spacing w:before="120" w:after="80"/>
      </w:pPr>
      <w:r>
        <w:rPr>
          <w:b/>
          <w:bCs/>
        </w:rPr>
        <w:t>D</w:t>
      </w:r>
      <w:proofErr w:type="gramStart"/>
      <w:r>
        <w:rPr>
          <w:b/>
          <w:bCs/>
        </w:rPr>
        <w:t xml:space="preserve">3  </w:t>
      </w:r>
      <w:r>
        <w:t>A</w:t>
      </w:r>
      <w:proofErr w:type="gramEnd"/>
      <w:r>
        <w:t xml:space="preserve"> student says, "Under induced fit, the active site can change shape to fit any substrate." Explain why this is wrong.</w:t>
      </w:r>
      <w:r>
        <w:tab/>
        <w:t>[2]</w:t>
      </w:r>
    </w:p>
    <w:p w14:paraId="54505371" w14:textId="77777777" w:rsidR="00670815" w:rsidRDefault="00000000">
      <w:pPr>
        <w:tabs>
          <w:tab w:val="right" w:leader="dot" w:pos="9638"/>
        </w:tabs>
        <w:spacing w:line="440" w:lineRule="exact"/>
      </w:pPr>
      <w:r>
        <w:rPr>
          <w:color w:val="808080"/>
        </w:rPr>
        <w:tab/>
      </w:r>
    </w:p>
    <w:p w14:paraId="289E06AB" w14:textId="77777777" w:rsidR="00670815" w:rsidRDefault="00000000">
      <w:pPr>
        <w:tabs>
          <w:tab w:val="right" w:leader="dot" w:pos="9638"/>
        </w:tabs>
        <w:spacing w:line="440" w:lineRule="exact"/>
      </w:pPr>
      <w:r>
        <w:rPr>
          <w:color w:val="808080"/>
        </w:rPr>
        <w:tab/>
      </w:r>
    </w:p>
    <w:p w14:paraId="5172A82F" w14:textId="77777777" w:rsidR="00670815" w:rsidRDefault="00000000">
      <w:pPr>
        <w:tabs>
          <w:tab w:val="right" w:leader="dot" w:pos="9638"/>
        </w:tabs>
        <w:spacing w:line="440" w:lineRule="exact"/>
      </w:pPr>
      <w:r>
        <w:rPr>
          <w:color w:val="808080"/>
        </w:rPr>
        <w:tab/>
      </w:r>
    </w:p>
    <w:p w14:paraId="36AAF9A7" w14:textId="13430AFE" w:rsidR="00670815" w:rsidRDefault="00000000">
      <w:pPr>
        <w:pStyle w:val="Heading1"/>
      </w:pPr>
      <w:r>
        <w:t xml:space="preserve">Part E: </w:t>
      </w:r>
      <w:r w:rsidR="003F29F8">
        <w:t>Practice</w:t>
      </w:r>
      <w:r>
        <w:t xml:space="preserve"> Questions</w:t>
      </w:r>
    </w:p>
    <w:p w14:paraId="583848B1" w14:textId="77777777" w:rsidR="00670815" w:rsidRDefault="00000000">
      <w:pPr>
        <w:tabs>
          <w:tab w:val="right" w:pos="9638"/>
        </w:tabs>
        <w:spacing w:before="120" w:after="80"/>
      </w:pPr>
      <w:r>
        <w:rPr>
          <w:b/>
          <w:bCs/>
        </w:rPr>
        <w:t>E</w:t>
      </w:r>
      <w:proofErr w:type="gramStart"/>
      <w:r>
        <w:rPr>
          <w:b/>
          <w:bCs/>
        </w:rPr>
        <w:t xml:space="preserve">1  </w:t>
      </w:r>
      <w:r>
        <w:t>Fig.</w:t>
      </w:r>
      <w:proofErr w:type="gramEnd"/>
      <w:r>
        <w:t xml:space="preserve"> 2 shows how the rate of an enzyme-catalysed reaction changes with temperature.</w:t>
      </w:r>
    </w:p>
    <w:p w14:paraId="0249A404" w14:textId="77777777" w:rsidR="00670815" w:rsidRDefault="00000000">
      <w:pPr>
        <w:spacing w:before="120" w:after="60"/>
        <w:jc w:val="center"/>
      </w:pPr>
      <w:r>
        <w:rPr>
          <w:noProof/>
        </w:rPr>
        <w:drawing>
          <wp:inline distT="0" distB="0" distL="0" distR="0" wp14:anchorId="5393AAF4" wp14:editId="63122F67">
            <wp:extent cx="3810000" cy="2133600"/>
            <wp:effectExtent l="0" t="0" r="0" b="0"/>
            <wp:docPr id="1770236066" name="Picture 1770236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3810000" cy="2133600"/>
                    </a:xfrm>
                    <a:prstGeom prst="rect">
                      <a:avLst/>
                    </a:prstGeom>
                  </pic:spPr>
                </pic:pic>
              </a:graphicData>
            </a:graphic>
          </wp:inline>
        </w:drawing>
      </w:r>
    </w:p>
    <w:p w14:paraId="5E25EEA4" w14:textId="77777777" w:rsidR="00670815" w:rsidRDefault="00000000">
      <w:pPr>
        <w:spacing w:after="160"/>
        <w:jc w:val="center"/>
      </w:pPr>
      <w:r>
        <w:rPr>
          <w:i/>
          <w:iCs/>
          <w:sz w:val="20"/>
          <w:szCs w:val="20"/>
        </w:rPr>
        <w:t>Fig. 2</w:t>
      </w:r>
    </w:p>
    <w:p w14:paraId="7040E477" w14:textId="77777777" w:rsidR="00670815" w:rsidRDefault="00000000">
      <w:pPr>
        <w:tabs>
          <w:tab w:val="right" w:pos="9638"/>
        </w:tabs>
        <w:spacing w:before="120" w:after="60"/>
      </w:pPr>
      <w:r>
        <w:t>(a)  State the optimum temperature of this enzyme.</w:t>
      </w:r>
      <w:r>
        <w:tab/>
        <w:t>[1]</w:t>
      </w:r>
    </w:p>
    <w:p w14:paraId="0489A6BD" w14:textId="77777777" w:rsidR="00670815" w:rsidRDefault="00000000">
      <w:pPr>
        <w:tabs>
          <w:tab w:val="right" w:leader="dot" w:pos="9638"/>
        </w:tabs>
        <w:spacing w:line="440" w:lineRule="exact"/>
      </w:pPr>
      <w:r>
        <w:rPr>
          <w:color w:val="808080"/>
        </w:rPr>
        <w:tab/>
      </w:r>
    </w:p>
    <w:p w14:paraId="2FCE5DBA" w14:textId="77777777" w:rsidR="00670815" w:rsidRDefault="00000000">
      <w:pPr>
        <w:tabs>
          <w:tab w:val="right" w:pos="9638"/>
        </w:tabs>
        <w:spacing w:before="160" w:after="60"/>
      </w:pPr>
      <w:r>
        <w:t>(b)  Explain why the rate of reaction at A is lower than at B.</w:t>
      </w:r>
      <w:r>
        <w:tab/>
        <w:t>[2]</w:t>
      </w:r>
    </w:p>
    <w:p w14:paraId="1AEE83D6" w14:textId="77777777" w:rsidR="00670815" w:rsidRDefault="00000000">
      <w:pPr>
        <w:tabs>
          <w:tab w:val="right" w:leader="dot" w:pos="9638"/>
        </w:tabs>
        <w:spacing w:line="440" w:lineRule="exact"/>
      </w:pPr>
      <w:r>
        <w:rPr>
          <w:color w:val="808080"/>
        </w:rPr>
        <w:tab/>
      </w:r>
    </w:p>
    <w:p w14:paraId="4B44655C" w14:textId="77777777" w:rsidR="00670815" w:rsidRDefault="00000000">
      <w:pPr>
        <w:tabs>
          <w:tab w:val="right" w:leader="dot" w:pos="9638"/>
        </w:tabs>
        <w:spacing w:line="440" w:lineRule="exact"/>
      </w:pPr>
      <w:r>
        <w:rPr>
          <w:color w:val="808080"/>
        </w:rPr>
        <w:tab/>
      </w:r>
    </w:p>
    <w:p w14:paraId="1D06A098" w14:textId="77777777" w:rsidR="003F29F8" w:rsidRDefault="003F29F8">
      <w:r>
        <w:br w:type="page"/>
      </w:r>
    </w:p>
    <w:p w14:paraId="19F1523E" w14:textId="0E097CD5" w:rsidR="00670815" w:rsidRDefault="00000000">
      <w:pPr>
        <w:tabs>
          <w:tab w:val="right" w:pos="9638"/>
        </w:tabs>
        <w:spacing w:before="160" w:after="60"/>
      </w:pPr>
      <w:r>
        <w:lastRenderedPageBreak/>
        <w:t>(c)  Explain, in terms of the active site, why the rate of reaction falls between B and C.</w:t>
      </w:r>
      <w:r>
        <w:tab/>
        <w:t>[3]</w:t>
      </w:r>
    </w:p>
    <w:p w14:paraId="59ECC381" w14:textId="77777777" w:rsidR="00670815" w:rsidRDefault="00000000">
      <w:pPr>
        <w:tabs>
          <w:tab w:val="right" w:leader="dot" w:pos="9638"/>
        </w:tabs>
        <w:spacing w:line="440" w:lineRule="exact"/>
      </w:pPr>
      <w:r>
        <w:rPr>
          <w:color w:val="808080"/>
        </w:rPr>
        <w:tab/>
      </w:r>
    </w:p>
    <w:p w14:paraId="6B15016E" w14:textId="77777777" w:rsidR="00670815" w:rsidRDefault="00000000">
      <w:pPr>
        <w:tabs>
          <w:tab w:val="right" w:leader="dot" w:pos="9638"/>
        </w:tabs>
        <w:spacing w:line="440" w:lineRule="exact"/>
      </w:pPr>
      <w:r>
        <w:rPr>
          <w:color w:val="808080"/>
        </w:rPr>
        <w:tab/>
      </w:r>
    </w:p>
    <w:p w14:paraId="1FE4C370" w14:textId="77777777" w:rsidR="00670815" w:rsidRDefault="00000000">
      <w:pPr>
        <w:tabs>
          <w:tab w:val="right" w:leader="dot" w:pos="9638"/>
        </w:tabs>
        <w:spacing w:line="440" w:lineRule="exact"/>
      </w:pPr>
      <w:r>
        <w:rPr>
          <w:color w:val="808080"/>
        </w:rPr>
        <w:tab/>
      </w:r>
    </w:p>
    <w:p w14:paraId="262A5783" w14:textId="77777777" w:rsidR="00670815" w:rsidRDefault="00000000">
      <w:pPr>
        <w:tabs>
          <w:tab w:val="right" w:pos="9638"/>
        </w:tabs>
        <w:spacing w:before="160" w:after="60"/>
      </w:pPr>
      <w:r>
        <w:t>(d)  Explain why the reaction stops completely above 58 °C, even when the temperature is lowered again.</w:t>
      </w:r>
      <w:r>
        <w:tab/>
        <w:t>[2]</w:t>
      </w:r>
    </w:p>
    <w:p w14:paraId="416BFC6E" w14:textId="77777777" w:rsidR="00670815" w:rsidRDefault="00000000">
      <w:pPr>
        <w:tabs>
          <w:tab w:val="right" w:leader="dot" w:pos="9638"/>
        </w:tabs>
        <w:spacing w:line="440" w:lineRule="exact"/>
      </w:pPr>
      <w:r>
        <w:rPr>
          <w:color w:val="808080"/>
        </w:rPr>
        <w:tab/>
      </w:r>
    </w:p>
    <w:p w14:paraId="66BFD882" w14:textId="77777777" w:rsidR="00670815" w:rsidRDefault="00000000">
      <w:pPr>
        <w:tabs>
          <w:tab w:val="right" w:leader="dot" w:pos="9638"/>
        </w:tabs>
        <w:spacing w:line="440" w:lineRule="exact"/>
      </w:pPr>
      <w:r>
        <w:rPr>
          <w:color w:val="808080"/>
        </w:rPr>
        <w:tab/>
      </w:r>
    </w:p>
    <w:p w14:paraId="68E1D72E" w14:textId="77777777" w:rsidR="00670815" w:rsidRDefault="00000000">
      <w:pPr>
        <w:spacing w:after="60"/>
      </w:pPr>
      <w:r>
        <w:br w:type="page"/>
      </w:r>
      <w:r>
        <w:rPr>
          <w:b/>
          <w:bCs/>
          <w:color w:val="B91C1C"/>
          <w:sz w:val="20"/>
          <w:szCs w:val="20"/>
        </w:rPr>
        <w:lastRenderedPageBreak/>
        <w:t>TEACHER COPY</w:t>
      </w:r>
    </w:p>
    <w:p w14:paraId="3B08E564" w14:textId="77777777" w:rsidR="00670815" w:rsidRDefault="00000000">
      <w:pPr>
        <w:spacing w:after="200"/>
      </w:pPr>
      <w:r>
        <w:rPr>
          <w:b/>
          <w:bCs/>
          <w:sz w:val="32"/>
          <w:szCs w:val="32"/>
        </w:rPr>
        <w:t>Answer Key: Models of Enzyme Action</w:t>
      </w:r>
    </w:p>
    <w:p w14:paraId="5F54F376" w14:textId="77777777" w:rsidR="00670815" w:rsidRDefault="00000000">
      <w:pPr>
        <w:pStyle w:val="Heading1"/>
      </w:pPr>
      <w:r>
        <w:t>Part A</w:t>
      </w:r>
    </w:p>
    <w:p w14:paraId="590CD04E" w14:textId="77777777" w:rsidR="00670815" w:rsidRDefault="00000000">
      <w:pPr>
        <w:spacing w:after="100"/>
      </w:pPr>
      <w:r>
        <w:rPr>
          <w:b/>
          <w:bCs/>
        </w:rPr>
        <w:t>A</w:t>
      </w:r>
      <w:proofErr w:type="gramStart"/>
      <w:r>
        <w:rPr>
          <w:b/>
          <w:bCs/>
        </w:rPr>
        <w:t xml:space="preserve">1  </w:t>
      </w:r>
      <w:r>
        <w:t>The</w:t>
      </w:r>
      <w:proofErr w:type="gramEnd"/>
      <w:r>
        <w:t xml:space="preserve"> substrate fits into the active site; it glows and a chime sounds, showing an enzyme-substrate complex has formed.</w:t>
      </w:r>
    </w:p>
    <w:p w14:paraId="5BA02364" w14:textId="77777777" w:rsidR="00670815" w:rsidRDefault="00000000">
      <w:pPr>
        <w:spacing w:after="100"/>
      </w:pPr>
      <w:r>
        <w:rPr>
          <w:b/>
          <w:bCs/>
        </w:rPr>
        <w:t>A</w:t>
      </w:r>
      <w:proofErr w:type="gramStart"/>
      <w:r>
        <w:rPr>
          <w:b/>
          <w:bCs/>
        </w:rPr>
        <w:t xml:space="preserve">2  </w:t>
      </w:r>
      <w:r>
        <w:t>The</w:t>
      </w:r>
      <w:proofErr w:type="gramEnd"/>
      <w:r>
        <w:t xml:space="preserve"> active site has a fixed, specific shape, so the substrate must be lined up so that its shape matches (is complementary to) the active site.</w:t>
      </w:r>
    </w:p>
    <w:p w14:paraId="297A921D" w14:textId="77777777" w:rsidR="00670815" w:rsidRDefault="00000000">
      <w:pPr>
        <w:spacing w:after="100"/>
      </w:pPr>
      <w:r>
        <w:rPr>
          <w:b/>
          <w:bCs/>
        </w:rPr>
        <w:t>A</w:t>
      </w:r>
      <w:proofErr w:type="gramStart"/>
      <w:r>
        <w:rPr>
          <w:b/>
          <w:bCs/>
        </w:rPr>
        <w:t xml:space="preserve">3  </w:t>
      </w:r>
      <w:r>
        <w:t>It</w:t>
      </w:r>
      <w:proofErr w:type="gramEnd"/>
      <w:r>
        <w:t xml:space="preserve"> is stopped at the rim of the active site from every angle. Its shape is not complementary to the active site, so it cannot bind.</w:t>
      </w:r>
    </w:p>
    <w:p w14:paraId="5E4433C2" w14:textId="77777777" w:rsidR="00670815" w:rsidRDefault="00000000">
      <w:pPr>
        <w:spacing w:after="100"/>
      </w:pPr>
      <w:r>
        <w:rPr>
          <w:b/>
          <w:bCs/>
        </w:rPr>
        <w:t>A</w:t>
      </w:r>
      <w:proofErr w:type="gramStart"/>
      <w:r>
        <w:rPr>
          <w:b/>
          <w:bCs/>
        </w:rPr>
        <w:t xml:space="preserve">4  </w:t>
      </w:r>
      <w:r>
        <w:t>The</w:t>
      </w:r>
      <w:proofErr w:type="gramEnd"/>
      <w:r>
        <w:t xml:space="preserve"> substrate is broken down into two products, which leave the active site. The enzyme is unchanged and can be used again.</w:t>
      </w:r>
    </w:p>
    <w:p w14:paraId="79826F6B" w14:textId="77777777" w:rsidR="00670815" w:rsidRDefault="00000000">
      <w:pPr>
        <w:spacing w:after="100"/>
      </w:pPr>
      <w:r>
        <w:rPr>
          <w:b/>
          <w:bCs/>
        </w:rPr>
        <w:t>A</w:t>
      </w:r>
      <w:proofErr w:type="gramStart"/>
      <w:r>
        <w:rPr>
          <w:b/>
          <w:bCs/>
        </w:rPr>
        <w:t xml:space="preserve">5  </w:t>
      </w:r>
      <w:r>
        <w:t>P</w:t>
      </w:r>
      <w:proofErr w:type="gramEnd"/>
      <w:r>
        <w:t>: enzyme.  Q: active site.  R: substrate.  S: enzyme-substrate complex.  T: products.</w:t>
      </w:r>
    </w:p>
    <w:p w14:paraId="1BF942D3" w14:textId="77777777" w:rsidR="00670815" w:rsidRDefault="00000000">
      <w:pPr>
        <w:pStyle w:val="Heading1"/>
      </w:pPr>
      <w:r>
        <w:t>Part B</w:t>
      </w:r>
    </w:p>
    <w:p w14:paraId="4485624F" w14:textId="77777777" w:rsidR="00670815" w:rsidRDefault="00000000">
      <w:pPr>
        <w:spacing w:after="100"/>
      </w:pPr>
      <w:r>
        <w:rPr>
          <w:b/>
          <w:bCs/>
        </w:rPr>
        <w:t>B</w:t>
      </w:r>
      <w:proofErr w:type="gramStart"/>
      <w:r>
        <w:rPr>
          <w:b/>
          <w:bCs/>
        </w:rPr>
        <w:t xml:space="preserve">1  </w:t>
      </w:r>
      <w:r>
        <w:t>The</w:t>
      </w:r>
      <w:proofErr w:type="gramEnd"/>
      <w:r>
        <w:t xml:space="preserve"> active site changes shape and moulds more closely around the substrate as it approaches and binds.</w:t>
      </w:r>
    </w:p>
    <w:p w14:paraId="4C193961" w14:textId="77777777" w:rsidR="00670815" w:rsidRDefault="00000000">
      <w:pPr>
        <w:spacing w:after="100"/>
      </w:pPr>
      <w:r>
        <w:rPr>
          <w:b/>
          <w:bCs/>
        </w:rPr>
        <w:t>B</w:t>
      </w:r>
      <w:proofErr w:type="gramStart"/>
      <w:r>
        <w:rPr>
          <w:b/>
          <w:bCs/>
        </w:rPr>
        <w:t xml:space="preserve">2  </w:t>
      </w:r>
      <w:r>
        <w:t>In</w:t>
      </w:r>
      <w:proofErr w:type="gramEnd"/>
      <w:r>
        <w:t xml:space="preserve"> Lock-and-Key the active site is rigid and does not change; in Induced Fit the active site is flexible and changes shape to fit the substrate more closely.</w:t>
      </w:r>
    </w:p>
    <w:p w14:paraId="7EBB1F6B" w14:textId="77777777" w:rsidR="00670815" w:rsidRDefault="00000000">
      <w:pPr>
        <w:spacing w:after="100"/>
      </w:pPr>
      <w:r>
        <w:rPr>
          <w:b/>
          <w:bCs/>
        </w:rPr>
        <w:t>B3(</w:t>
      </w:r>
      <w:proofErr w:type="gramStart"/>
      <w:r>
        <w:rPr>
          <w:b/>
          <w:bCs/>
        </w:rPr>
        <w:t xml:space="preserve">a)  </w:t>
      </w:r>
      <w:r>
        <w:t>Student's</w:t>
      </w:r>
      <w:proofErr w:type="gramEnd"/>
      <w:r>
        <w:t xml:space="preserve"> own prediction.</w:t>
      </w:r>
    </w:p>
    <w:p w14:paraId="6BB13C43" w14:textId="77777777" w:rsidR="00670815" w:rsidRDefault="00000000">
      <w:pPr>
        <w:spacing w:after="100"/>
      </w:pPr>
      <w:r>
        <w:rPr>
          <w:b/>
          <w:bCs/>
        </w:rPr>
        <w:t>B3(</w:t>
      </w:r>
      <w:proofErr w:type="gramStart"/>
      <w:r>
        <w:rPr>
          <w:b/>
          <w:bCs/>
        </w:rPr>
        <w:t xml:space="preserve">b)  </w:t>
      </w:r>
      <w:r>
        <w:t>The</w:t>
      </w:r>
      <w:proofErr w:type="gramEnd"/>
      <w:r>
        <w:t xml:space="preserve"> products leave and the active site returns to its original shape, ready for another substrate molecule.</w:t>
      </w:r>
    </w:p>
    <w:p w14:paraId="0961C1DE" w14:textId="77777777" w:rsidR="00670815" w:rsidRDefault="00000000">
      <w:pPr>
        <w:spacing w:after="100"/>
      </w:pPr>
      <w:r>
        <w:rPr>
          <w:b/>
          <w:bCs/>
        </w:rPr>
        <w:t>B4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38"/>
        <w:gridCol w:w="3200"/>
        <w:gridCol w:w="3200"/>
      </w:tblGrid>
      <w:tr w:rsidR="00670815" w14:paraId="234A818A" w14:textId="77777777">
        <w:tblPrEx>
          <w:tblCellMar>
            <w:top w:w="0" w:type="dxa"/>
            <w:bottom w:w="0" w:type="dxa"/>
          </w:tblCellMar>
        </w:tblPrEx>
        <w:trPr>
          <w:cantSplit/>
        </w:trPr>
        <w:tc>
          <w:tcPr>
            <w:tcW w:w="32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065707F1" w14:textId="77777777" w:rsidR="00670815" w:rsidRDefault="00670815">
            <w:pPr>
              <w:jc w:val="center"/>
            </w:pPr>
          </w:p>
        </w:tc>
        <w:tc>
          <w:tcPr>
            <w:tcW w:w="3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3D8550F" w14:textId="77777777" w:rsidR="00670815" w:rsidRDefault="00000000">
            <w:pPr>
              <w:jc w:val="center"/>
            </w:pPr>
            <w:r>
              <w:rPr>
                <w:b/>
                <w:bCs/>
              </w:rPr>
              <w:t>Lock-and-key hypothesis</w:t>
            </w:r>
          </w:p>
        </w:tc>
        <w:tc>
          <w:tcPr>
            <w:tcW w:w="32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D43F63E" w14:textId="77777777" w:rsidR="00670815" w:rsidRDefault="00000000">
            <w:pPr>
              <w:jc w:val="center"/>
            </w:pPr>
            <w:r>
              <w:rPr>
                <w:b/>
                <w:bCs/>
              </w:rPr>
              <w:t>Induced fit hypothesis</w:t>
            </w:r>
          </w:p>
        </w:tc>
      </w:tr>
      <w:tr w:rsidR="00670815" w14:paraId="53D8A64E" w14:textId="77777777">
        <w:tblPrEx>
          <w:tblCellMar>
            <w:top w:w="0" w:type="dxa"/>
            <w:bottom w:w="0" w:type="dxa"/>
          </w:tblCellMar>
        </w:tblPrEx>
        <w:trPr>
          <w:cantSplit/>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C585CE0" w14:textId="77777777" w:rsidR="00670815" w:rsidRDefault="00000000">
            <w:r>
              <w:t>Proposed by (and year)</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F00418" w14:textId="77777777" w:rsidR="00670815" w:rsidRDefault="00000000">
            <w:r>
              <w:t>Emil Fischer, 1894</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6D9FD55" w14:textId="77777777" w:rsidR="00670815" w:rsidRDefault="00000000">
            <w:r>
              <w:t>Daniel Koshland, 1958</w:t>
            </w:r>
          </w:p>
        </w:tc>
      </w:tr>
      <w:tr w:rsidR="00670815" w14:paraId="1808DEF4" w14:textId="77777777">
        <w:tblPrEx>
          <w:tblCellMar>
            <w:top w:w="0" w:type="dxa"/>
            <w:bottom w:w="0" w:type="dxa"/>
          </w:tblCellMar>
        </w:tblPrEx>
        <w:trPr>
          <w:cantSplit/>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70E4EA" w14:textId="77777777" w:rsidR="00670815" w:rsidRDefault="00000000">
            <w:r>
              <w:t>Does the active site change shape?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0AB209" w14:textId="77777777" w:rsidR="00670815" w:rsidRDefault="00000000">
            <w:r>
              <w:t>No; it is rigid</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45CD29F" w14:textId="77777777" w:rsidR="00670815" w:rsidRDefault="00000000">
            <w:r>
              <w:t>Yes; it moulds around the substrate</w:t>
            </w:r>
          </w:p>
        </w:tc>
      </w:tr>
      <w:tr w:rsidR="00670815" w14:paraId="06D0A107" w14:textId="77777777">
        <w:tblPrEx>
          <w:tblCellMar>
            <w:top w:w="0" w:type="dxa"/>
            <w:bottom w:w="0" w:type="dxa"/>
          </w:tblCellMar>
        </w:tblPrEx>
        <w:trPr>
          <w:cantSplit/>
        </w:trPr>
        <w:tc>
          <w:tcPr>
            <w:tcW w:w="32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75DEB2B" w14:textId="77777777" w:rsidR="00670815" w:rsidRDefault="00000000">
            <w:r>
              <w:t>What happens to a wrong-shaped substrate?</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91390C2" w14:textId="77777777" w:rsidR="00670815" w:rsidRDefault="00000000">
            <w:r>
              <w:t>Cannot enter or bind</w:t>
            </w:r>
          </w:p>
        </w:tc>
        <w:tc>
          <w:tcPr>
            <w:tcW w:w="32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EA54EE5" w14:textId="77777777" w:rsidR="00670815" w:rsidRDefault="00000000">
            <w:r>
              <w:t>Cannot bind; the site only adjusts around a substrate that is already a close fit</w:t>
            </w:r>
          </w:p>
        </w:tc>
      </w:tr>
    </w:tbl>
    <w:p w14:paraId="0CBE4A5C" w14:textId="77777777" w:rsidR="00670815" w:rsidRDefault="00000000">
      <w:pPr>
        <w:spacing w:after="100"/>
      </w:pPr>
      <w:r>
        <w:rPr>
          <w:b/>
          <w:bCs/>
        </w:rPr>
        <w:t>B</w:t>
      </w:r>
      <w:proofErr w:type="gramStart"/>
      <w:r>
        <w:rPr>
          <w:b/>
          <w:bCs/>
        </w:rPr>
        <w:t xml:space="preserve">5  </w:t>
      </w:r>
      <w:r>
        <w:t>active</w:t>
      </w:r>
      <w:proofErr w:type="gramEnd"/>
      <w:r>
        <w:t xml:space="preserve"> site; complementary</w:t>
      </w:r>
    </w:p>
    <w:p w14:paraId="7B376377" w14:textId="77777777" w:rsidR="00670815" w:rsidRDefault="00000000">
      <w:pPr>
        <w:pStyle w:val="Heading1"/>
      </w:pPr>
      <w:r>
        <w:t>Part C</w:t>
      </w:r>
    </w:p>
    <w:p w14:paraId="16EFC757" w14:textId="77777777" w:rsidR="00670815" w:rsidRDefault="00000000">
      <w:pPr>
        <w:spacing w:after="100"/>
      </w:pPr>
      <w:r>
        <w:rPr>
          <w:b/>
          <w:bCs/>
        </w:rPr>
        <w:t>C</w:t>
      </w:r>
      <w:proofErr w:type="gramStart"/>
      <w:r>
        <w:rPr>
          <w:b/>
          <w:bCs/>
        </w:rPr>
        <w:t xml:space="preserve">1  </w:t>
      </w:r>
      <w:r>
        <w:t>Sim</w:t>
      </w:r>
      <w:proofErr w:type="gramEnd"/>
      <w:r>
        <w:t xml:space="preserve"> answers: 1 True, 2 False, 3 False, 4 True, 5 False.</w:t>
      </w:r>
    </w:p>
    <w:p w14:paraId="07BF18DE" w14:textId="77777777" w:rsidR="00670815" w:rsidRDefault="00000000">
      <w:pPr>
        <w:spacing w:after="100"/>
      </w:pPr>
      <w:r>
        <w:rPr>
          <w:b/>
          <w:bCs/>
        </w:rPr>
        <w:t>C</w:t>
      </w:r>
      <w:proofErr w:type="gramStart"/>
      <w:r>
        <w:rPr>
          <w:b/>
          <w:bCs/>
        </w:rPr>
        <w:t xml:space="preserve">2  </w:t>
      </w:r>
      <w:r>
        <w:t>The</w:t>
      </w:r>
      <w:proofErr w:type="gramEnd"/>
      <w:r>
        <w:t xml:space="preserve"> student's correction should match the sim's explanation for that statement.</w:t>
      </w:r>
    </w:p>
    <w:p w14:paraId="4929C255" w14:textId="77777777" w:rsidR="00670815" w:rsidRDefault="00000000">
      <w:pPr>
        <w:pStyle w:val="Heading1"/>
      </w:pPr>
      <w:r>
        <w:t>Part D</w:t>
      </w:r>
    </w:p>
    <w:p w14:paraId="62110DDE" w14:textId="77777777" w:rsidR="00670815" w:rsidRDefault="00000000">
      <w:pPr>
        <w:spacing w:after="100"/>
      </w:pPr>
      <w:r>
        <w:rPr>
          <w:b/>
          <w:bCs/>
        </w:rPr>
        <w:t>D</w:t>
      </w:r>
      <w:proofErr w:type="gramStart"/>
      <w:r>
        <w:rPr>
          <w:b/>
          <w:bCs/>
        </w:rPr>
        <w:t xml:space="preserve">1  </w:t>
      </w:r>
      <w:r>
        <w:t>The</w:t>
      </w:r>
      <w:proofErr w:type="gramEnd"/>
      <w:r>
        <w:t xml:space="preserve"> active site of amylase has a shape complementary only to starch. Protein molecules have a different shape, so they cannot fit into the active site and no enzyme-substrate complex forms.</w:t>
      </w:r>
    </w:p>
    <w:p w14:paraId="434DF96E" w14:textId="77777777" w:rsidR="00670815" w:rsidRDefault="00000000">
      <w:pPr>
        <w:spacing w:after="100"/>
      </w:pPr>
      <w:r>
        <w:rPr>
          <w:b/>
          <w:bCs/>
        </w:rPr>
        <w:t>D</w:t>
      </w:r>
      <w:proofErr w:type="gramStart"/>
      <w:r>
        <w:rPr>
          <w:b/>
          <w:bCs/>
        </w:rPr>
        <w:t xml:space="preserve">2  </w:t>
      </w:r>
      <w:r>
        <w:t>In</w:t>
      </w:r>
      <w:proofErr w:type="gramEnd"/>
      <w:r>
        <w:t xml:space="preserve"> induced fit, the active site is flexible. It can adjust slightly to fit substrates with similar (but not identical) shapes, whereas a rigid lock-and-key site would fit only one exact shape.</w:t>
      </w:r>
    </w:p>
    <w:p w14:paraId="2166CD80" w14:textId="77777777" w:rsidR="00670815" w:rsidRDefault="00000000">
      <w:pPr>
        <w:spacing w:after="100"/>
      </w:pPr>
      <w:r>
        <w:rPr>
          <w:b/>
          <w:bCs/>
        </w:rPr>
        <w:t>D</w:t>
      </w:r>
      <w:proofErr w:type="gramStart"/>
      <w:r>
        <w:rPr>
          <w:b/>
          <w:bCs/>
        </w:rPr>
        <w:t xml:space="preserve">3  </w:t>
      </w:r>
      <w:r>
        <w:t>The</w:t>
      </w:r>
      <w:proofErr w:type="gramEnd"/>
      <w:r>
        <w:t xml:space="preserve"> substrate must already be a close fit for the active site. The active site only moulds more tightly around a suitable substrate; a substrate with the wrong shape still cannot bind.</w:t>
      </w:r>
    </w:p>
    <w:p w14:paraId="7FE6677C" w14:textId="77777777" w:rsidR="00670815" w:rsidRDefault="00000000">
      <w:pPr>
        <w:pStyle w:val="Heading1"/>
      </w:pPr>
      <w:r>
        <w:lastRenderedPageBreak/>
        <w:t>Part E</w:t>
      </w:r>
    </w:p>
    <w:p w14:paraId="451D04E5" w14:textId="77777777" w:rsidR="00670815" w:rsidRDefault="00000000">
      <w:pPr>
        <w:spacing w:after="100"/>
      </w:pPr>
      <w:r>
        <w:rPr>
          <w:b/>
          <w:bCs/>
        </w:rPr>
        <w:t>E1(</w:t>
      </w:r>
      <w:proofErr w:type="gramStart"/>
      <w:r>
        <w:rPr>
          <w:b/>
          <w:bCs/>
        </w:rPr>
        <w:t xml:space="preserve">a)  </w:t>
      </w:r>
      <w:r>
        <w:t>40</w:t>
      </w:r>
      <w:proofErr w:type="gramEnd"/>
      <w:r>
        <w:t xml:space="preserve"> °C</w:t>
      </w:r>
    </w:p>
    <w:p w14:paraId="0551A0FC" w14:textId="77777777" w:rsidR="00670815" w:rsidRDefault="00000000">
      <w:pPr>
        <w:spacing w:after="100"/>
      </w:pPr>
      <w:r>
        <w:rPr>
          <w:b/>
          <w:bCs/>
        </w:rPr>
        <w:t>E1(</w:t>
      </w:r>
      <w:proofErr w:type="gramStart"/>
      <w:r>
        <w:rPr>
          <w:b/>
          <w:bCs/>
        </w:rPr>
        <w:t xml:space="preserve">b)  </w:t>
      </w:r>
      <w:r>
        <w:t>At</w:t>
      </w:r>
      <w:proofErr w:type="gramEnd"/>
      <w:r>
        <w:t xml:space="preserve"> A the temperature is lower, so the enzyme and substrate molecules have less kinetic energy. They move more slowly and collide less often, so fewer enzyme-substrate complexes form per unit time.</w:t>
      </w:r>
    </w:p>
    <w:p w14:paraId="27998438" w14:textId="77777777" w:rsidR="00670815" w:rsidRDefault="00000000">
      <w:pPr>
        <w:spacing w:after="100"/>
      </w:pPr>
      <w:r>
        <w:rPr>
          <w:b/>
          <w:bCs/>
        </w:rPr>
        <w:t>E1(c</w:t>
      </w:r>
      <w:proofErr w:type="gramStart"/>
      <w:r>
        <w:rPr>
          <w:b/>
          <w:bCs/>
        </w:rPr>
        <w:t xml:space="preserve">)  </w:t>
      </w:r>
      <w:r>
        <w:t>Above</w:t>
      </w:r>
      <w:proofErr w:type="gramEnd"/>
      <w:r>
        <w:t xml:space="preserve"> the optimum, the high temperature breaks bonds that hold the enzyme in its 3D shape. The active site changes shape, so it is no longer complementary to the substrate. Fewer enzyme-substrate complexes form, so the rate falls.</w:t>
      </w:r>
    </w:p>
    <w:p w14:paraId="47721350" w14:textId="77777777" w:rsidR="00670815" w:rsidRDefault="00000000">
      <w:pPr>
        <w:spacing w:after="100"/>
      </w:pPr>
      <w:r>
        <w:rPr>
          <w:b/>
          <w:bCs/>
        </w:rPr>
        <w:t>E1(d</w:t>
      </w:r>
      <w:proofErr w:type="gramStart"/>
      <w:r>
        <w:rPr>
          <w:b/>
          <w:bCs/>
        </w:rPr>
        <w:t xml:space="preserve">)  </w:t>
      </w:r>
      <w:r>
        <w:t>The</w:t>
      </w:r>
      <w:proofErr w:type="gramEnd"/>
      <w:r>
        <w:t xml:space="preserve"> enzyme has been denatured. The change to the active site is permanent, so the substrate can no longer bind even at a lower temperature.</w:t>
      </w:r>
    </w:p>
    <w:sectPr w:rsidR="00670815">
      <w:footerReference w:type="default" r:id="rId10"/>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EDA4F" w14:textId="77777777" w:rsidR="00207B73" w:rsidRDefault="00207B73">
      <w:r>
        <w:separator/>
      </w:r>
    </w:p>
  </w:endnote>
  <w:endnote w:type="continuationSeparator" w:id="0">
    <w:p w14:paraId="7FF69BDF" w14:textId="77777777" w:rsidR="00207B73" w:rsidRDefault="00207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80E43" w14:textId="77777777" w:rsidR="00670815" w:rsidRDefault="00000000">
    <w:pPr>
      <w:jc w:val="center"/>
    </w:pPr>
    <w:proofErr w:type="gramStart"/>
    <w:r>
      <w:rPr>
        <w:color w:val="6B7280"/>
        <w:sz w:val="18"/>
        <w:szCs w:val="18"/>
      </w:rPr>
      <w:t>EdTechSims  |</w:t>
    </w:r>
    <w:proofErr w:type="gramEnd"/>
    <w:r>
      <w:rPr>
        <w:color w:val="6B7280"/>
        <w:sz w:val="18"/>
        <w:szCs w:val="18"/>
      </w:rPr>
      <w:t xml:space="preserve">  Models of Enzyme </w:t>
    </w:r>
    <w:proofErr w:type="gramStart"/>
    <w:r>
      <w:rPr>
        <w:color w:val="6B7280"/>
        <w:sz w:val="18"/>
        <w:szCs w:val="18"/>
      </w:rPr>
      <w:t>Action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3F29F8">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AAD28" w14:textId="77777777" w:rsidR="00207B73" w:rsidRDefault="00207B73">
      <w:r>
        <w:separator/>
      </w:r>
    </w:p>
  </w:footnote>
  <w:footnote w:type="continuationSeparator" w:id="0">
    <w:p w14:paraId="1294BCAA" w14:textId="77777777" w:rsidR="00207B73" w:rsidRDefault="00207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3C18"/>
    <w:multiLevelType w:val="hybridMultilevel"/>
    <w:tmpl w:val="3F68FFF0"/>
    <w:lvl w:ilvl="0" w:tplc="3BE6557A">
      <w:start w:val="1"/>
      <w:numFmt w:val="bullet"/>
      <w:lvlText w:val="•"/>
      <w:lvlJc w:val="left"/>
      <w:pPr>
        <w:ind w:left="540" w:hanging="270"/>
      </w:pPr>
    </w:lvl>
    <w:lvl w:ilvl="1" w:tplc="A0A20EA4">
      <w:numFmt w:val="decimal"/>
      <w:lvlText w:val=""/>
      <w:lvlJc w:val="left"/>
    </w:lvl>
    <w:lvl w:ilvl="2" w:tplc="F67EF5A8">
      <w:numFmt w:val="decimal"/>
      <w:lvlText w:val=""/>
      <w:lvlJc w:val="left"/>
    </w:lvl>
    <w:lvl w:ilvl="3" w:tplc="E714832C">
      <w:numFmt w:val="decimal"/>
      <w:lvlText w:val=""/>
      <w:lvlJc w:val="left"/>
    </w:lvl>
    <w:lvl w:ilvl="4" w:tplc="D6D8BD4C">
      <w:numFmt w:val="decimal"/>
      <w:lvlText w:val=""/>
      <w:lvlJc w:val="left"/>
    </w:lvl>
    <w:lvl w:ilvl="5" w:tplc="B554F442">
      <w:numFmt w:val="decimal"/>
      <w:lvlText w:val=""/>
      <w:lvlJc w:val="left"/>
    </w:lvl>
    <w:lvl w:ilvl="6" w:tplc="1C2C4664">
      <w:numFmt w:val="decimal"/>
      <w:lvlText w:val=""/>
      <w:lvlJc w:val="left"/>
    </w:lvl>
    <w:lvl w:ilvl="7" w:tplc="DAA6CF2E">
      <w:numFmt w:val="decimal"/>
      <w:lvlText w:val=""/>
      <w:lvlJc w:val="left"/>
    </w:lvl>
    <w:lvl w:ilvl="8" w:tplc="B4860792">
      <w:numFmt w:val="decimal"/>
      <w:lvlText w:val=""/>
      <w:lvlJc w:val="left"/>
    </w:lvl>
  </w:abstractNum>
  <w:abstractNum w:abstractNumId="1" w15:restartNumberingAfterBreak="0">
    <w:nsid w:val="2ACE6ABA"/>
    <w:multiLevelType w:val="hybridMultilevel"/>
    <w:tmpl w:val="13C61016"/>
    <w:lvl w:ilvl="0" w:tplc="7A406E86">
      <w:start w:val="1"/>
      <w:numFmt w:val="bullet"/>
      <w:lvlText w:val="●"/>
      <w:lvlJc w:val="left"/>
      <w:pPr>
        <w:ind w:left="720" w:hanging="360"/>
      </w:pPr>
    </w:lvl>
    <w:lvl w:ilvl="1" w:tplc="94761B92">
      <w:start w:val="1"/>
      <w:numFmt w:val="bullet"/>
      <w:lvlText w:val="○"/>
      <w:lvlJc w:val="left"/>
      <w:pPr>
        <w:ind w:left="1440" w:hanging="360"/>
      </w:pPr>
    </w:lvl>
    <w:lvl w:ilvl="2" w:tplc="0E566F44">
      <w:start w:val="1"/>
      <w:numFmt w:val="bullet"/>
      <w:lvlText w:val="■"/>
      <w:lvlJc w:val="left"/>
      <w:pPr>
        <w:ind w:left="2160" w:hanging="360"/>
      </w:pPr>
    </w:lvl>
    <w:lvl w:ilvl="3" w:tplc="1DD60BD4">
      <w:start w:val="1"/>
      <w:numFmt w:val="bullet"/>
      <w:lvlText w:val="●"/>
      <w:lvlJc w:val="left"/>
      <w:pPr>
        <w:ind w:left="2880" w:hanging="360"/>
      </w:pPr>
    </w:lvl>
    <w:lvl w:ilvl="4" w:tplc="34F4BFCE">
      <w:start w:val="1"/>
      <w:numFmt w:val="bullet"/>
      <w:lvlText w:val="○"/>
      <w:lvlJc w:val="left"/>
      <w:pPr>
        <w:ind w:left="3600" w:hanging="360"/>
      </w:pPr>
    </w:lvl>
    <w:lvl w:ilvl="5" w:tplc="EE5275B8">
      <w:start w:val="1"/>
      <w:numFmt w:val="bullet"/>
      <w:lvlText w:val="■"/>
      <w:lvlJc w:val="left"/>
      <w:pPr>
        <w:ind w:left="4320" w:hanging="360"/>
      </w:pPr>
    </w:lvl>
    <w:lvl w:ilvl="6" w:tplc="B1E8AA46">
      <w:start w:val="1"/>
      <w:numFmt w:val="bullet"/>
      <w:lvlText w:val="●"/>
      <w:lvlJc w:val="left"/>
      <w:pPr>
        <w:ind w:left="5040" w:hanging="360"/>
      </w:pPr>
    </w:lvl>
    <w:lvl w:ilvl="7" w:tplc="B4525156">
      <w:start w:val="1"/>
      <w:numFmt w:val="bullet"/>
      <w:lvlText w:val="●"/>
      <w:lvlJc w:val="left"/>
      <w:pPr>
        <w:ind w:left="5760" w:hanging="360"/>
      </w:pPr>
    </w:lvl>
    <w:lvl w:ilvl="8" w:tplc="9F62053C">
      <w:start w:val="1"/>
      <w:numFmt w:val="bullet"/>
      <w:lvlText w:val="●"/>
      <w:lvlJc w:val="left"/>
      <w:pPr>
        <w:ind w:left="6480" w:hanging="360"/>
      </w:pPr>
    </w:lvl>
  </w:abstractNum>
  <w:num w:numId="1" w16cid:durableId="94441161">
    <w:abstractNumId w:val="1"/>
    <w:lvlOverride w:ilvl="0">
      <w:startOverride w:val="1"/>
    </w:lvlOverride>
  </w:num>
  <w:num w:numId="2" w16cid:durableId="144172848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815"/>
    <w:rsid w:val="00207B73"/>
    <w:rsid w:val="003F29F8"/>
    <w:rsid w:val="00670815"/>
    <w:rsid w:val="006C28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5FAE"/>
  <w15:docId w15:val="{5DD35DD2-9761-43A6-A174-408BE2F2F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981</Words>
  <Characters>5597</Characters>
  <Application>Microsoft Office Word</Application>
  <DocSecurity>0</DocSecurity>
  <Lines>46</Lines>
  <Paragraphs>13</Paragraphs>
  <ScaleCrop>false</ScaleCrop>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Edusprouts</cp:lastModifiedBy>
  <cp:revision>2</cp:revision>
  <dcterms:created xsi:type="dcterms:W3CDTF">2026-09-23T09:53:00Z</dcterms:created>
  <dcterms:modified xsi:type="dcterms:W3CDTF">2026-09-23T11:54:00Z</dcterms:modified>
</cp:coreProperties>
</file>