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F767B" w14:textId="77777777" w:rsidR="00864122" w:rsidRPr="00864122" w:rsidRDefault="00864122" w:rsidP="00864122">
      <w:pPr>
        <w:spacing w:after="60" w:line="240" w:lineRule="auto"/>
        <w:jc w:val="center"/>
        <w:outlineLvl w:val="0"/>
        <w:rPr>
          <w:rFonts w:ascii="Arial" w:eastAsia="Times New Roman" w:hAnsi="Arial" w:cs="Arial"/>
          <w:b/>
          <w:bCs/>
          <w:color w:val="111111"/>
          <w:kern w:val="36"/>
          <w:sz w:val="22"/>
          <w:szCs w:val="22"/>
          <w14:ligatures w14:val="none"/>
        </w:rPr>
      </w:pPr>
      <w:r w:rsidRPr="00864122">
        <w:rPr>
          <w:rFonts w:ascii="Arial" w:eastAsia="Times New Roman" w:hAnsi="Arial" w:cs="Arial"/>
          <w:b/>
          <w:bCs/>
          <w:color w:val="111111"/>
          <w:kern w:val="36"/>
          <w:sz w:val="22"/>
          <w:szCs w:val="22"/>
          <w14:ligatures w14:val="none"/>
        </w:rPr>
        <w:t>Heating and Cooling Curves of Water</w:t>
      </w:r>
    </w:p>
    <w:p w14:paraId="07D12687" w14:textId="77777777" w:rsidR="00864122" w:rsidRPr="00864122" w:rsidRDefault="00864122" w:rsidP="00864122">
      <w:pPr>
        <w:spacing w:after="90" w:line="240" w:lineRule="auto"/>
        <w:jc w:val="center"/>
        <w:outlineLvl w:val="1"/>
        <w:rPr>
          <w:rFonts w:ascii="Arial" w:eastAsia="Times New Roman" w:hAnsi="Arial" w:cs="Arial"/>
          <w:b/>
          <w:bCs/>
          <w:color w:val="B91C1C"/>
          <w:spacing w:val="15"/>
          <w:kern w:val="0"/>
          <w:sz w:val="22"/>
          <w:szCs w:val="22"/>
          <w14:ligatures w14:val="none"/>
        </w:rPr>
      </w:pPr>
      <w:r w:rsidRPr="00864122">
        <w:rPr>
          <w:rFonts w:ascii="Arial" w:eastAsia="Times New Roman" w:hAnsi="Arial" w:cs="Arial"/>
          <w:b/>
          <w:bCs/>
          <w:color w:val="B91C1C"/>
          <w:spacing w:val="15"/>
          <w:kern w:val="0"/>
          <w:sz w:val="22"/>
          <w:szCs w:val="22"/>
          <w14:ligatures w14:val="none"/>
        </w:rPr>
        <w:t>ANSWER KEY</w:t>
      </w:r>
    </w:p>
    <w:p w14:paraId="7DBFB459" w14:textId="77777777" w:rsidR="00864122" w:rsidRPr="00864122" w:rsidRDefault="00864122" w:rsidP="00864122">
      <w:pPr>
        <w:spacing w:after="0" w:line="240" w:lineRule="auto"/>
        <w:jc w:val="center"/>
        <w:rPr>
          <w:rFonts w:ascii="Arial" w:eastAsia="Times New Roman" w:hAnsi="Arial" w:cs="Arial"/>
          <w:color w:val="555555"/>
          <w:kern w:val="0"/>
          <w:sz w:val="22"/>
          <w:szCs w:val="22"/>
          <w14:ligatures w14:val="none"/>
        </w:rPr>
      </w:pPr>
      <w:r w:rsidRPr="00864122">
        <w:rPr>
          <w:rFonts w:ascii="Arial" w:eastAsia="Times New Roman" w:hAnsi="Arial" w:cs="Arial"/>
          <w:color w:val="555555"/>
          <w:kern w:val="0"/>
          <w:sz w:val="22"/>
          <w:szCs w:val="22"/>
          <w14:ligatures w14:val="none"/>
        </w:rPr>
        <w:t>For teacher use only</w:t>
      </w:r>
    </w:p>
    <w:p w14:paraId="3E76BA16" w14:textId="77777777" w:rsidR="00864122" w:rsidRPr="00864122" w:rsidRDefault="00864122" w:rsidP="00864122">
      <w:pPr>
        <w:shd w:val="clear" w:color="auto" w:fill="FEF2F2"/>
        <w:spacing w:after="0" w:line="240" w:lineRule="auto"/>
        <w:jc w:val="center"/>
        <w:rPr>
          <w:rFonts w:ascii="Arial" w:eastAsia="Times New Roman" w:hAnsi="Arial" w:cs="Arial"/>
          <w:color w:val="B91C1C"/>
          <w:kern w:val="0"/>
          <w:sz w:val="22"/>
          <w:szCs w:val="22"/>
          <w14:ligatures w14:val="none"/>
        </w:rPr>
      </w:pPr>
      <w:r w:rsidRPr="00864122">
        <w:rPr>
          <w:rFonts w:ascii="Segoe UI Symbol" w:eastAsia="Times New Roman" w:hAnsi="Segoe UI Symbol" w:cs="Segoe UI Symbol"/>
          <w:color w:val="B91C1C"/>
          <w:kern w:val="0"/>
          <w:sz w:val="22"/>
          <w:szCs w:val="22"/>
          <w14:ligatures w14:val="none"/>
        </w:rPr>
        <w:t>⚠</w:t>
      </w:r>
      <w:r w:rsidRPr="00864122">
        <w:rPr>
          <w:rFonts w:ascii="Arial" w:eastAsia="Times New Roman" w:hAnsi="Arial" w:cs="Arial"/>
          <w:color w:val="B91C1C"/>
          <w:kern w:val="0"/>
          <w:sz w:val="22"/>
          <w:szCs w:val="22"/>
          <w14:ligatures w14:val="none"/>
        </w:rPr>
        <w:t xml:space="preserve"> This document is intended for teachers. Please do not distribute to students.</w:t>
      </w:r>
    </w:p>
    <w:p w14:paraId="7628919F" w14:textId="0DB955AD" w:rsidR="00E26BA9" w:rsidRDefault="00864122" w:rsidP="00864122">
      <w:pPr>
        <w:pBdr>
          <w:bottom w:val="single" w:sz="12" w:space="3" w:color="B91C1C"/>
        </w:pBdr>
        <w:spacing w:before="300" w:after="120" w:line="240" w:lineRule="auto"/>
        <w:outlineLvl w:val="2"/>
        <w:rPr>
          <w:rFonts w:ascii="Arial" w:eastAsia="Times New Roman" w:hAnsi="Arial" w:cs="Arial"/>
          <w:b/>
          <w:bCs/>
          <w:color w:val="B91C1C"/>
          <w:kern w:val="0"/>
          <w:sz w:val="22"/>
          <w:szCs w:val="22"/>
          <w14:ligatures w14:val="none"/>
        </w:rPr>
      </w:pPr>
      <w:r w:rsidRPr="00864122">
        <w:rPr>
          <w:rFonts w:ascii="Arial" w:eastAsia="Times New Roman" w:hAnsi="Arial" w:cs="Arial"/>
          <w:b/>
          <w:bCs/>
          <w:color w:val="B91C1C"/>
          <w:kern w:val="0"/>
          <w:sz w:val="22"/>
          <w:szCs w:val="22"/>
          <w14:ligatures w14:val="none"/>
        </w:rPr>
        <w:t xml:space="preserve">Section </w:t>
      </w:r>
      <w:r>
        <w:rPr>
          <w:rFonts w:ascii="Arial" w:eastAsia="Times New Roman" w:hAnsi="Arial" w:cs="Arial"/>
          <w:b/>
          <w:bCs/>
          <w:color w:val="B91C1C"/>
          <w:kern w:val="0"/>
          <w:sz w:val="22"/>
          <w:szCs w:val="22"/>
          <w14:ligatures w14:val="none"/>
        </w:rPr>
        <w:t>1</w:t>
      </w:r>
      <w:r w:rsidRPr="00864122">
        <w:rPr>
          <w:rFonts w:ascii="Arial" w:eastAsia="Times New Roman" w:hAnsi="Arial" w:cs="Arial"/>
          <w:b/>
          <w:bCs/>
          <w:color w:val="B91C1C"/>
          <w:kern w:val="0"/>
          <w:sz w:val="22"/>
          <w:szCs w:val="22"/>
          <w14:ligatures w14:val="none"/>
        </w:rPr>
        <w:t xml:space="preserve"> — </w:t>
      </w:r>
      <w:r>
        <w:rPr>
          <w:rFonts w:ascii="Arial" w:eastAsia="Times New Roman" w:hAnsi="Arial" w:cs="Arial"/>
          <w:b/>
          <w:bCs/>
          <w:color w:val="B91C1C"/>
          <w:kern w:val="0"/>
          <w:sz w:val="22"/>
          <w:szCs w:val="22"/>
          <w14:ligatures w14:val="none"/>
        </w:rPr>
        <w:t>Sketching the Heating Curve</w:t>
      </w:r>
    </w:p>
    <w:p w14:paraId="59752AEC" w14:textId="048C6049" w:rsidR="00864122" w:rsidRPr="00864122" w:rsidRDefault="00864122" w:rsidP="00864122">
      <w:pPr>
        <w:pBdr>
          <w:bottom w:val="single" w:sz="12" w:space="3" w:color="B91C1C"/>
        </w:pBdr>
        <w:spacing w:before="300" w:after="120" w:line="240" w:lineRule="auto"/>
        <w:outlineLvl w:val="2"/>
        <w:rPr>
          <w:rFonts w:ascii="Arial" w:eastAsia="Times New Roman" w:hAnsi="Arial" w:cs="Arial"/>
          <w:b/>
          <w:bCs/>
          <w:color w:val="B91C1C"/>
          <w:kern w:val="0"/>
          <w:sz w:val="22"/>
          <w:szCs w:val="22"/>
          <w14:ligatures w14:val="none"/>
        </w:rPr>
      </w:pPr>
      <w:r w:rsidRPr="00864122">
        <w:rPr>
          <w:rFonts w:ascii="Arial" w:eastAsia="Times New Roman" w:hAnsi="Arial" w:cs="Arial"/>
          <w:b/>
          <w:bCs/>
          <w:color w:val="B91C1C"/>
          <w:kern w:val="0"/>
          <w:sz w:val="22"/>
          <w:szCs w:val="22"/>
          <w14:ligatures w14:val="none"/>
        </w:rPr>
        <w:drawing>
          <wp:inline distT="0" distB="0" distL="0" distR="0" wp14:anchorId="18567A8F" wp14:editId="0B2E8061">
            <wp:extent cx="5683250" cy="3048632"/>
            <wp:effectExtent l="0" t="0" r="0" b="0"/>
            <wp:docPr id="1897299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99737" name=""/>
                    <pic:cNvPicPr/>
                  </pic:nvPicPr>
                  <pic:blipFill>
                    <a:blip r:embed="rId6"/>
                    <a:stretch>
                      <a:fillRect/>
                    </a:stretch>
                  </pic:blipFill>
                  <pic:spPr>
                    <a:xfrm>
                      <a:off x="0" y="0"/>
                      <a:ext cx="5697548" cy="3056302"/>
                    </a:xfrm>
                    <a:prstGeom prst="rect">
                      <a:avLst/>
                    </a:prstGeom>
                  </pic:spPr>
                </pic:pic>
              </a:graphicData>
            </a:graphic>
          </wp:inline>
        </w:drawing>
      </w:r>
    </w:p>
    <w:p w14:paraId="6BCDAC4A" w14:textId="77777777" w:rsidR="00864122" w:rsidRPr="00864122" w:rsidRDefault="00864122" w:rsidP="00864122">
      <w:pPr>
        <w:pBdr>
          <w:bottom w:val="single" w:sz="12" w:space="3" w:color="B91C1C"/>
        </w:pBdr>
        <w:spacing w:before="300" w:after="120" w:line="240" w:lineRule="auto"/>
        <w:outlineLvl w:val="2"/>
        <w:rPr>
          <w:rFonts w:ascii="Arial" w:eastAsia="Times New Roman" w:hAnsi="Arial" w:cs="Arial"/>
          <w:b/>
          <w:bCs/>
          <w:color w:val="B91C1C"/>
          <w:kern w:val="0"/>
          <w:sz w:val="22"/>
          <w:szCs w:val="22"/>
          <w14:ligatures w14:val="none"/>
        </w:rPr>
      </w:pPr>
      <w:r w:rsidRPr="00864122">
        <w:rPr>
          <w:rFonts w:ascii="Arial" w:eastAsia="Times New Roman" w:hAnsi="Arial" w:cs="Arial"/>
          <w:b/>
          <w:bCs/>
          <w:color w:val="B91C1C"/>
          <w:kern w:val="0"/>
          <w:sz w:val="22"/>
          <w:szCs w:val="22"/>
          <w14:ligatures w14:val="none"/>
        </w:rPr>
        <w:t>Section 2 — Recording Observations</w:t>
      </w:r>
    </w:p>
    <w:tbl>
      <w:tblPr>
        <w:tblW w:w="9253" w:type="dxa"/>
        <w:tblCellMar>
          <w:left w:w="0" w:type="dxa"/>
          <w:right w:w="0" w:type="dxa"/>
        </w:tblCellMar>
        <w:tblLook w:val="04A0" w:firstRow="1" w:lastRow="0" w:firstColumn="1" w:lastColumn="0" w:noHBand="0" w:noVBand="1"/>
      </w:tblPr>
      <w:tblGrid>
        <w:gridCol w:w="1051"/>
        <w:gridCol w:w="1653"/>
        <w:gridCol w:w="2215"/>
        <w:gridCol w:w="4334"/>
      </w:tblGrid>
      <w:tr w:rsidR="00864122" w:rsidRPr="00864122" w14:paraId="3811519B" w14:textId="77777777">
        <w:tc>
          <w:tcPr>
            <w:tcW w:w="1294" w:type="dxa"/>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4C578BF7" w14:textId="77777777" w:rsidR="00864122" w:rsidRPr="00864122" w:rsidRDefault="00864122" w:rsidP="00864122">
            <w:pPr>
              <w:spacing w:after="0" w:line="240" w:lineRule="auto"/>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Stage</w:t>
            </w:r>
          </w:p>
        </w:tc>
        <w:tc>
          <w:tcPr>
            <w:tcW w:w="1848" w:type="dxa"/>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55A170F3" w14:textId="77777777" w:rsidR="00864122" w:rsidRPr="00864122" w:rsidRDefault="00864122" w:rsidP="00864122">
            <w:pPr>
              <w:spacing w:after="0" w:line="240" w:lineRule="auto"/>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Temperature range / plateau</w:t>
            </w:r>
          </w:p>
        </w:tc>
        <w:tc>
          <w:tcPr>
            <w:tcW w:w="3049" w:type="dxa"/>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2D76FB89" w14:textId="77777777" w:rsidR="00864122" w:rsidRPr="00864122" w:rsidRDefault="00864122" w:rsidP="00864122">
            <w:pPr>
              <w:spacing w:after="0" w:line="240" w:lineRule="auto"/>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What do you observe on the graph?</w:t>
            </w:r>
          </w:p>
        </w:tc>
        <w:tc>
          <w:tcPr>
            <w:tcW w:w="3049" w:type="dxa"/>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489C87C4" w14:textId="77777777" w:rsidR="00864122" w:rsidRPr="00864122" w:rsidRDefault="00864122" w:rsidP="00864122">
            <w:pPr>
              <w:spacing w:after="0" w:line="240" w:lineRule="auto"/>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What are the particles doing?</w:t>
            </w:r>
          </w:p>
        </w:tc>
      </w:tr>
      <w:tr w:rsidR="00864122" w:rsidRPr="00864122" w14:paraId="2E175541"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0B747443"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Solid</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0D9CF6B9"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−50°C to 0°C</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59B1DC84"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Temperature rises steadily.</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17658E78"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Particles vibrate about fixed positions. They are very closely packed in an orderly arrangement.</w:t>
            </w:r>
          </w:p>
        </w:tc>
      </w:tr>
      <w:tr w:rsidR="00864122" w:rsidRPr="00864122" w14:paraId="3A249289"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502E7947"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Melting</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21EF6A64"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0°C (plateau)</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78D150BF"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Temperature stays constant at 0°C.</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1113A819"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Energy is absorbed to overcome forces of attraction between particles. Particles break free from fixed positions.</w:t>
            </w:r>
          </w:p>
        </w:tc>
      </w:tr>
      <w:tr w:rsidR="00864122" w:rsidRPr="00864122" w14:paraId="17281175"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2816683D"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Liquid</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7EA9B729"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0°C to 100°C</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4FE49947"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Temperature rises steadily.</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0FD91C87"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Particles move randomly and slide past one another. They are closely packed but not in an orderly manner.</w:t>
            </w:r>
          </w:p>
        </w:tc>
      </w:tr>
      <w:tr w:rsidR="00864122" w:rsidRPr="00864122" w14:paraId="54068E74"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773261A2"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Boiling</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62D88387"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100°C (plateau)</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273ABFAA"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Temperature stays constant at 100°C.</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13D7ACA2"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Energy is absorbed to overcome forces of attraction between particles. Particles escape into the gas state.</w:t>
            </w:r>
          </w:p>
        </w:tc>
      </w:tr>
      <w:tr w:rsidR="00864122" w:rsidRPr="00864122" w14:paraId="37F558A5"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1A93DC8C"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Gas</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3580A99F"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Above 100°C</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23F80C89"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Temperature rises steadily.</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7E059A17"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Particles move rapidly and randomly. They are very far apart and not in any orderly arrangement.</w:t>
            </w:r>
          </w:p>
        </w:tc>
      </w:tr>
    </w:tbl>
    <w:p w14:paraId="5A56882F" w14:textId="77777777" w:rsidR="00864122" w:rsidRPr="00864122" w:rsidRDefault="00864122" w:rsidP="00864122">
      <w:pPr>
        <w:pBdr>
          <w:bottom w:val="single" w:sz="12" w:space="3" w:color="B91C1C"/>
        </w:pBdr>
        <w:spacing w:before="300" w:after="120" w:line="240" w:lineRule="auto"/>
        <w:outlineLvl w:val="2"/>
        <w:rPr>
          <w:rFonts w:ascii="Arial" w:eastAsia="Times New Roman" w:hAnsi="Arial" w:cs="Arial"/>
          <w:b/>
          <w:bCs/>
          <w:color w:val="B91C1C"/>
          <w:kern w:val="0"/>
          <w:sz w:val="22"/>
          <w:szCs w:val="22"/>
          <w14:ligatures w14:val="none"/>
        </w:rPr>
      </w:pPr>
      <w:r w:rsidRPr="00864122">
        <w:rPr>
          <w:rFonts w:ascii="Arial" w:eastAsia="Times New Roman" w:hAnsi="Arial" w:cs="Arial"/>
          <w:b/>
          <w:bCs/>
          <w:color w:val="B91C1C"/>
          <w:kern w:val="0"/>
          <w:sz w:val="22"/>
          <w:szCs w:val="22"/>
          <w14:ligatures w14:val="none"/>
        </w:rPr>
        <w:lastRenderedPageBreak/>
        <w:t>Section 3 — Energy Changes</w:t>
      </w:r>
    </w:p>
    <w:tbl>
      <w:tblPr>
        <w:tblW w:w="9253" w:type="dxa"/>
        <w:tblCellMar>
          <w:left w:w="0" w:type="dxa"/>
          <w:right w:w="0" w:type="dxa"/>
        </w:tblCellMar>
        <w:tblLook w:val="04A0" w:firstRow="1" w:lastRow="0" w:firstColumn="1" w:lastColumn="0" w:noHBand="0" w:noVBand="1"/>
      </w:tblPr>
      <w:tblGrid>
        <w:gridCol w:w="1848"/>
        <w:gridCol w:w="2033"/>
        <w:gridCol w:w="5372"/>
      </w:tblGrid>
      <w:tr w:rsidR="00864122" w:rsidRPr="00864122" w14:paraId="12118345" w14:textId="77777777">
        <w:tc>
          <w:tcPr>
            <w:tcW w:w="1848" w:type="dxa"/>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44B34F89" w14:textId="77777777" w:rsidR="00864122" w:rsidRPr="00864122" w:rsidRDefault="00864122" w:rsidP="00864122">
            <w:pPr>
              <w:spacing w:after="0" w:line="240" w:lineRule="auto"/>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Process</w:t>
            </w:r>
          </w:p>
        </w:tc>
        <w:tc>
          <w:tcPr>
            <w:tcW w:w="2033" w:type="dxa"/>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2DFF1A28" w14:textId="77777777" w:rsidR="00864122" w:rsidRPr="00864122" w:rsidRDefault="00864122" w:rsidP="00864122">
            <w:pPr>
              <w:spacing w:after="0" w:line="240" w:lineRule="auto"/>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Endothermic or Exothermic?</w:t>
            </w:r>
          </w:p>
        </w:tc>
        <w:tc>
          <w:tcPr>
            <w:tcW w:w="0" w:type="auto"/>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2E9B2CC6" w14:textId="77777777" w:rsidR="00864122" w:rsidRPr="00864122" w:rsidRDefault="00864122" w:rsidP="00864122">
            <w:pPr>
              <w:spacing w:after="0" w:line="240" w:lineRule="auto"/>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What happens to the energy and why does temperature stay constant?</w:t>
            </w:r>
          </w:p>
        </w:tc>
      </w:tr>
      <w:tr w:rsidR="00864122" w:rsidRPr="00864122" w14:paraId="038656EA"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44E5B1A7"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Melting</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3ADD275D" w14:textId="77777777" w:rsidR="00864122" w:rsidRPr="00864122" w:rsidRDefault="00864122" w:rsidP="00864122">
            <w:pPr>
              <w:spacing w:after="0" w:line="240" w:lineRule="auto"/>
              <w:rPr>
                <w:rFonts w:ascii="Arial" w:eastAsia="Times New Roman" w:hAnsi="Arial" w:cs="Arial"/>
                <w:b/>
                <w:bCs/>
                <w:color w:val="111111"/>
                <w:kern w:val="0"/>
                <w:sz w:val="22"/>
                <w:szCs w:val="22"/>
                <w14:ligatures w14:val="none"/>
              </w:rPr>
            </w:pPr>
            <w:r w:rsidRPr="00864122">
              <w:rPr>
                <w:rFonts w:ascii="Arial" w:eastAsia="Times New Roman" w:hAnsi="Arial" w:cs="Arial"/>
                <w:b/>
                <w:bCs/>
                <w:color w:val="111111"/>
                <w:kern w:val="0"/>
                <w:sz w:val="22"/>
                <w:szCs w:val="22"/>
                <w14:ligatures w14:val="none"/>
              </w:rPr>
              <w:t>Endothermic</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513BF081"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Energy is absorbed to overcome forces of attraction between particles. Since all the energy is used to break these forces rather than increase kinetic energy, temperature stays constant.</w:t>
            </w:r>
          </w:p>
        </w:tc>
      </w:tr>
      <w:tr w:rsidR="00864122" w:rsidRPr="00864122" w14:paraId="704A8D46"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53C0FE83"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Boiling</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2DF0C793" w14:textId="77777777" w:rsidR="00864122" w:rsidRPr="00864122" w:rsidRDefault="00864122" w:rsidP="00864122">
            <w:pPr>
              <w:spacing w:after="0" w:line="240" w:lineRule="auto"/>
              <w:rPr>
                <w:rFonts w:ascii="Arial" w:eastAsia="Times New Roman" w:hAnsi="Arial" w:cs="Arial"/>
                <w:b/>
                <w:bCs/>
                <w:color w:val="111111"/>
                <w:kern w:val="0"/>
                <w:sz w:val="22"/>
                <w:szCs w:val="22"/>
                <w14:ligatures w14:val="none"/>
              </w:rPr>
            </w:pPr>
            <w:r w:rsidRPr="00864122">
              <w:rPr>
                <w:rFonts w:ascii="Arial" w:eastAsia="Times New Roman" w:hAnsi="Arial" w:cs="Arial"/>
                <w:b/>
                <w:bCs/>
                <w:color w:val="111111"/>
                <w:kern w:val="0"/>
                <w:sz w:val="22"/>
                <w:szCs w:val="22"/>
                <w14:ligatures w14:val="none"/>
              </w:rPr>
              <w:t>Endothermic</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09252008"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Energy is absorbed to overcome forces of attraction between particles. All energy goes into separating particles, so temperature stays constant.</w:t>
            </w:r>
          </w:p>
        </w:tc>
      </w:tr>
      <w:tr w:rsidR="00864122" w:rsidRPr="00864122" w14:paraId="34DA8C4E"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771AA35F"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Condensation</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53FA77E9" w14:textId="77777777" w:rsidR="00864122" w:rsidRPr="00864122" w:rsidRDefault="00864122" w:rsidP="00864122">
            <w:pPr>
              <w:spacing w:after="0" w:line="240" w:lineRule="auto"/>
              <w:rPr>
                <w:rFonts w:ascii="Arial" w:eastAsia="Times New Roman" w:hAnsi="Arial" w:cs="Arial"/>
                <w:b/>
                <w:bCs/>
                <w:color w:val="111111"/>
                <w:kern w:val="0"/>
                <w:sz w:val="22"/>
                <w:szCs w:val="22"/>
                <w14:ligatures w14:val="none"/>
              </w:rPr>
            </w:pPr>
            <w:r w:rsidRPr="00864122">
              <w:rPr>
                <w:rFonts w:ascii="Arial" w:eastAsia="Times New Roman" w:hAnsi="Arial" w:cs="Arial"/>
                <w:b/>
                <w:bCs/>
                <w:color w:val="111111"/>
                <w:kern w:val="0"/>
                <w:sz w:val="22"/>
                <w:szCs w:val="22"/>
                <w14:ligatures w14:val="none"/>
              </w:rPr>
              <w:t>Exothermic</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4AD6FDFC"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Energy is released as particles attract one another and come closer together. Temperature stays constant as energy is released to the surroundings rather than changing kinetic energy.</w:t>
            </w:r>
          </w:p>
        </w:tc>
      </w:tr>
      <w:tr w:rsidR="00864122" w:rsidRPr="00864122" w14:paraId="045050AD"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3F456B6C"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Freezing</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6536D4F7" w14:textId="77777777" w:rsidR="00864122" w:rsidRPr="00864122" w:rsidRDefault="00864122" w:rsidP="00864122">
            <w:pPr>
              <w:spacing w:after="0" w:line="240" w:lineRule="auto"/>
              <w:rPr>
                <w:rFonts w:ascii="Arial" w:eastAsia="Times New Roman" w:hAnsi="Arial" w:cs="Arial"/>
                <w:b/>
                <w:bCs/>
                <w:color w:val="111111"/>
                <w:kern w:val="0"/>
                <w:sz w:val="22"/>
                <w:szCs w:val="22"/>
                <w14:ligatures w14:val="none"/>
              </w:rPr>
            </w:pPr>
            <w:r w:rsidRPr="00864122">
              <w:rPr>
                <w:rFonts w:ascii="Arial" w:eastAsia="Times New Roman" w:hAnsi="Arial" w:cs="Arial"/>
                <w:b/>
                <w:bCs/>
                <w:color w:val="111111"/>
                <w:kern w:val="0"/>
                <w:sz w:val="22"/>
                <w:szCs w:val="22"/>
                <w14:ligatures w14:val="none"/>
              </w:rPr>
              <w:t>Exothermic</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0394F38E"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Energy is released as particles attract one another and settle into fixed positions. Temperature stays constant as energy is released to the surroundings.</w:t>
            </w:r>
          </w:p>
        </w:tc>
      </w:tr>
    </w:tbl>
    <w:p w14:paraId="1833B845" w14:textId="77777777" w:rsidR="00864122" w:rsidRPr="00864122" w:rsidRDefault="00864122" w:rsidP="00864122">
      <w:pPr>
        <w:pBdr>
          <w:bottom w:val="single" w:sz="12" w:space="3" w:color="B91C1C"/>
        </w:pBdr>
        <w:spacing w:before="300" w:after="120" w:line="240" w:lineRule="auto"/>
        <w:outlineLvl w:val="2"/>
        <w:rPr>
          <w:rFonts w:ascii="Arial" w:eastAsia="Times New Roman" w:hAnsi="Arial" w:cs="Arial"/>
          <w:b/>
          <w:bCs/>
          <w:color w:val="B91C1C"/>
          <w:kern w:val="0"/>
          <w:sz w:val="22"/>
          <w:szCs w:val="22"/>
          <w14:ligatures w14:val="none"/>
        </w:rPr>
      </w:pPr>
      <w:r w:rsidRPr="00864122">
        <w:rPr>
          <w:rFonts w:ascii="Arial" w:eastAsia="Times New Roman" w:hAnsi="Arial" w:cs="Arial"/>
          <w:b/>
          <w:bCs/>
          <w:color w:val="B91C1C"/>
          <w:kern w:val="0"/>
          <w:sz w:val="22"/>
          <w:szCs w:val="22"/>
          <w14:ligatures w14:val="none"/>
        </w:rPr>
        <w:t>Section 4 — Macroscopic, Microscopic &amp; Symbolic</w:t>
      </w:r>
    </w:p>
    <w:p w14:paraId="1330E41E" w14:textId="77777777" w:rsidR="00864122" w:rsidRPr="00864122" w:rsidRDefault="00864122" w:rsidP="00864122">
      <w:pPr>
        <w:spacing w:after="120" w:line="240" w:lineRule="auto"/>
        <w:rPr>
          <w:rFonts w:ascii="Arial" w:eastAsia="Times New Roman" w:hAnsi="Arial" w:cs="Arial"/>
          <w:b/>
          <w:bCs/>
          <w:color w:val="111111"/>
          <w:kern w:val="0"/>
          <w:sz w:val="22"/>
          <w:szCs w:val="22"/>
          <w14:ligatures w14:val="none"/>
        </w:rPr>
      </w:pPr>
      <w:r w:rsidRPr="00864122">
        <w:rPr>
          <w:rFonts w:ascii="Arial" w:eastAsia="Times New Roman" w:hAnsi="Arial" w:cs="Arial"/>
          <w:b/>
          <w:bCs/>
          <w:color w:val="111111"/>
          <w:kern w:val="0"/>
          <w:sz w:val="22"/>
          <w:szCs w:val="22"/>
          <w14:ligatures w14:val="none"/>
        </w:rPr>
        <w:t>Melting</w:t>
      </w:r>
    </w:p>
    <w:tbl>
      <w:tblPr>
        <w:tblW w:w="9253" w:type="dxa"/>
        <w:tblCellMar>
          <w:left w:w="0" w:type="dxa"/>
          <w:right w:w="0" w:type="dxa"/>
        </w:tblCellMar>
        <w:tblLook w:val="04A0" w:firstRow="1" w:lastRow="0" w:firstColumn="1" w:lastColumn="0" w:noHBand="0" w:noVBand="1"/>
      </w:tblPr>
      <w:tblGrid>
        <w:gridCol w:w="1940"/>
        <w:gridCol w:w="7313"/>
      </w:tblGrid>
      <w:tr w:rsidR="00864122" w:rsidRPr="00864122" w14:paraId="68F1D492" w14:textId="77777777">
        <w:tc>
          <w:tcPr>
            <w:tcW w:w="1848" w:type="dxa"/>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55AC1D73" w14:textId="77777777" w:rsidR="00864122" w:rsidRPr="00864122" w:rsidRDefault="00864122" w:rsidP="00864122">
            <w:pPr>
              <w:spacing w:after="0" w:line="240" w:lineRule="auto"/>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Level</w:t>
            </w:r>
          </w:p>
        </w:tc>
        <w:tc>
          <w:tcPr>
            <w:tcW w:w="0" w:type="auto"/>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46F2BAB7" w14:textId="77777777" w:rsidR="00864122" w:rsidRPr="00864122" w:rsidRDefault="00864122" w:rsidP="00864122">
            <w:pPr>
              <w:spacing w:after="0" w:line="240" w:lineRule="auto"/>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Description</w:t>
            </w:r>
          </w:p>
        </w:tc>
      </w:tr>
      <w:tr w:rsidR="00864122" w:rsidRPr="00864122" w14:paraId="5294DB10"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2074D9EE"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b/>
                <w:bCs/>
                <w:color w:val="1D4ED8"/>
                <w:kern w:val="0"/>
                <w:sz w:val="22"/>
                <w:szCs w:val="22"/>
                <w:shd w:val="clear" w:color="auto" w:fill="DBEAFE"/>
                <w14:ligatures w14:val="none"/>
              </w:rPr>
              <w:t>Macroscopic</w:t>
            </w:r>
            <w:r w:rsidRPr="00864122">
              <w:rPr>
                <w:rFonts w:ascii="Arial" w:eastAsia="Times New Roman" w:hAnsi="Arial" w:cs="Arial"/>
                <w:kern w:val="0"/>
                <w:sz w:val="22"/>
                <w:szCs w:val="22"/>
                <w14:ligatures w14:val="none"/>
              </w:rPr>
              <w:br/>
              <w:t>What we observe</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3DD940B9"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Ice turns into liquid water. Temperature stays constant at 0°C. The substance changes from a solid (fixed shape and volume) to a liquid (no fixed shape, fixed volume).</w:t>
            </w:r>
          </w:p>
        </w:tc>
      </w:tr>
      <w:tr w:rsidR="00864122" w:rsidRPr="00864122" w14:paraId="1BC04088"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33A4D732"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b/>
                <w:bCs/>
                <w:color w:val="166534"/>
                <w:kern w:val="0"/>
                <w:sz w:val="22"/>
                <w:szCs w:val="22"/>
                <w:shd w:val="clear" w:color="auto" w:fill="DCFCE7"/>
                <w14:ligatures w14:val="none"/>
              </w:rPr>
              <w:t>Microscopic</w:t>
            </w:r>
            <w:r w:rsidRPr="00864122">
              <w:rPr>
                <w:rFonts w:ascii="Arial" w:eastAsia="Times New Roman" w:hAnsi="Arial" w:cs="Arial"/>
                <w:kern w:val="0"/>
                <w:sz w:val="22"/>
                <w:szCs w:val="22"/>
                <w14:ligatures w14:val="none"/>
              </w:rPr>
              <w:br/>
              <w:t>What particles do</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55E05F98"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Particles absorb energy and overcome forces of attraction. They break free from their fixed positions and begin to slide past one another. Spacing between particles increases slightly.</w:t>
            </w:r>
          </w:p>
        </w:tc>
      </w:tr>
      <w:tr w:rsidR="00864122" w:rsidRPr="00864122" w14:paraId="4EBDB4F2"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397873FA"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b/>
                <w:bCs/>
                <w:color w:val="854D0E"/>
                <w:kern w:val="0"/>
                <w:sz w:val="22"/>
                <w:szCs w:val="22"/>
                <w:shd w:val="clear" w:color="auto" w:fill="FEF9C3"/>
                <w14:ligatures w14:val="none"/>
              </w:rPr>
              <w:t>Symbolic</w:t>
            </w:r>
            <w:r w:rsidRPr="00864122">
              <w:rPr>
                <w:rFonts w:ascii="Arial" w:eastAsia="Times New Roman" w:hAnsi="Arial" w:cs="Arial"/>
                <w:kern w:val="0"/>
                <w:sz w:val="22"/>
                <w:szCs w:val="22"/>
                <w14:ligatures w14:val="none"/>
              </w:rPr>
              <w:br/>
              <w:t>Representations</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5D061E1A"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H</w:t>
            </w:r>
            <w:r w:rsidRPr="00864122">
              <w:rPr>
                <w:rFonts w:ascii="Cambria Math" w:eastAsia="Times New Roman" w:hAnsi="Cambria Math" w:cs="Cambria Math"/>
                <w:color w:val="111111"/>
                <w:kern w:val="0"/>
                <w:sz w:val="22"/>
                <w:szCs w:val="22"/>
                <w14:ligatures w14:val="none"/>
              </w:rPr>
              <w:t>₂</w:t>
            </w:r>
            <w:r w:rsidRPr="00864122">
              <w:rPr>
                <w:rFonts w:ascii="Arial" w:eastAsia="Times New Roman" w:hAnsi="Arial" w:cs="Arial"/>
                <w:color w:val="111111"/>
                <w:kern w:val="0"/>
                <w:sz w:val="22"/>
                <w:szCs w:val="22"/>
                <w14:ligatures w14:val="none"/>
              </w:rPr>
              <w:t>O (s) → H</w:t>
            </w:r>
            <w:r w:rsidRPr="00864122">
              <w:rPr>
                <w:rFonts w:ascii="Cambria Math" w:eastAsia="Times New Roman" w:hAnsi="Cambria Math" w:cs="Cambria Math"/>
                <w:color w:val="111111"/>
                <w:kern w:val="0"/>
                <w:sz w:val="22"/>
                <w:szCs w:val="22"/>
                <w14:ligatures w14:val="none"/>
              </w:rPr>
              <w:t>₂</w:t>
            </w:r>
            <w:r w:rsidRPr="00864122">
              <w:rPr>
                <w:rFonts w:ascii="Arial" w:eastAsia="Times New Roman" w:hAnsi="Arial" w:cs="Arial"/>
                <w:color w:val="111111"/>
                <w:kern w:val="0"/>
                <w:sz w:val="22"/>
                <w:szCs w:val="22"/>
                <w14:ligatures w14:val="none"/>
              </w:rPr>
              <w:t>O (l</w:t>
            </w:r>
            <w:proofErr w:type="gramStart"/>
            <w:r w:rsidRPr="00864122">
              <w:rPr>
                <w:rFonts w:ascii="Arial" w:eastAsia="Times New Roman" w:hAnsi="Arial" w:cs="Arial"/>
                <w:color w:val="111111"/>
                <w:kern w:val="0"/>
                <w:sz w:val="22"/>
                <w:szCs w:val="22"/>
                <w14:ligatures w14:val="none"/>
              </w:rPr>
              <w:t>)  |</w:t>
            </w:r>
            <w:proofErr w:type="gramEnd"/>
            <w:r w:rsidRPr="00864122">
              <w:rPr>
                <w:rFonts w:ascii="Arial" w:eastAsia="Times New Roman" w:hAnsi="Arial" w:cs="Arial"/>
                <w:color w:val="111111"/>
                <w:kern w:val="0"/>
                <w:sz w:val="22"/>
                <w:szCs w:val="22"/>
                <w14:ligatures w14:val="none"/>
              </w:rPr>
              <w:t>  Melting point: 0°</w:t>
            </w:r>
            <w:proofErr w:type="gramStart"/>
            <w:r w:rsidRPr="00864122">
              <w:rPr>
                <w:rFonts w:ascii="Arial" w:eastAsia="Times New Roman" w:hAnsi="Arial" w:cs="Arial"/>
                <w:color w:val="111111"/>
                <w:kern w:val="0"/>
                <w:sz w:val="22"/>
                <w:szCs w:val="22"/>
                <w14:ligatures w14:val="none"/>
              </w:rPr>
              <w:t>C  |</w:t>
            </w:r>
            <w:proofErr w:type="gramEnd"/>
            <w:r w:rsidRPr="00864122">
              <w:rPr>
                <w:rFonts w:ascii="Arial" w:eastAsia="Times New Roman" w:hAnsi="Arial" w:cs="Arial"/>
                <w:color w:val="111111"/>
                <w:kern w:val="0"/>
                <w:sz w:val="22"/>
                <w:szCs w:val="22"/>
                <w14:ligatures w14:val="none"/>
              </w:rPr>
              <w:t xml:space="preserve">  Endothermic </w:t>
            </w:r>
            <w:proofErr w:type="gramStart"/>
            <w:r w:rsidRPr="00864122">
              <w:rPr>
                <w:rFonts w:ascii="Arial" w:eastAsia="Times New Roman" w:hAnsi="Arial" w:cs="Arial"/>
                <w:color w:val="111111"/>
                <w:kern w:val="0"/>
                <w:sz w:val="22"/>
                <w:szCs w:val="22"/>
                <w14:ligatures w14:val="none"/>
              </w:rPr>
              <w:t>process  |</w:t>
            </w:r>
            <w:proofErr w:type="gramEnd"/>
            <w:r w:rsidRPr="00864122">
              <w:rPr>
                <w:rFonts w:ascii="Arial" w:eastAsia="Times New Roman" w:hAnsi="Arial" w:cs="Arial"/>
                <w:color w:val="111111"/>
                <w:kern w:val="0"/>
                <w:sz w:val="22"/>
                <w:szCs w:val="22"/>
                <w14:ligatures w14:val="none"/>
              </w:rPr>
              <w:t>  Plateau on heating curve at 0°C</w:t>
            </w:r>
          </w:p>
        </w:tc>
      </w:tr>
    </w:tbl>
    <w:p w14:paraId="5ED37829" w14:textId="77777777" w:rsidR="00864122" w:rsidRPr="00864122" w:rsidRDefault="00864122" w:rsidP="00864122">
      <w:pPr>
        <w:spacing w:before="180" w:after="120" w:line="240" w:lineRule="auto"/>
        <w:rPr>
          <w:rFonts w:ascii="Arial" w:eastAsia="Times New Roman" w:hAnsi="Arial" w:cs="Arial"/>
          <w:b/>
          <w:bCs/>
          <w:color w:val="111111"/>
          <w:kern w:val="0"/>
          <w:sz w:val="22"/>
          <w:szCs w:val="22"/>
          <w14:ligatures w14:val="none"/>
        </w:rPr>
      </w:pPr>
      <w:r w:rsidRPr="00864122">
        <w:rPr>
          <w:rFonts w:ascii="Arial" w:eastAsia="Times New Roman" w:hAnsi="Arial" w:cs="Arial"/>
          <w:b/>
          <w:bCs/>
          <w:color w:val="111111"/>
          <w:kern w:val="0"/>
          <w:sz w:val="22"/>
          <w:szCs w:val="22"/>
          <w14:ligatures w14:val="none"/>
        </w:rPr>
        <w:t>Boiling</w:t>
      </w:r>
    </w:p>
    <w:tbl>
      <w:tblPr>
        <w:tblW w:w="9253" w:type="dxa"/>
        <w:tblCellMar>
          <w:left w:w="0" w:type="dxa"/>
          <w:right w:w="0" w:type="dxa"/>
        </w:tblCellMar>
        <w:tblLook w:val="04A0" w:firstRow="1" w:lastRow="0" w:firstColumn="1" w:lastColumn="0" w:noHBand="0" w:noVBand="1"/>
      </w:tblPr>
      <w:tblGrid>
        <w:gridCol w:w="1940"/>
        <w:gridCol w:w="7313"/>
      </w:tblGrid>
      <w:tr w:rsidR="00864122" w:rsidRPr="00864122" w14:paraId="4598727E" w14:textId="77777777">
        <w:tc>
          <w:tcPr>
            <w:tcW w:w="1848" w:type="dxa"/>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71B5AB56" w14:textId="77777777" w:rsidR="00864122" w:rsidRPr="00864122" w:rsidRDefault="00864122" w:rsidP="00864122">
            <w:pPr>
              <w:spacing w:after="0" w:line="240" w:lineRule="auto"/>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Level</w:t>
            </w:r>
          </w:p>
        </w:tc>
        <w:tc>
          <w:tcPr>
            <w:tcW w:w="0" w:type="auto"/>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617AF867" w14:textId="77777777" w:rsidR="00864122" w:rsidRPr="00864122" w:rsidRDefault="00864122" w:rsidP="00864122">
            <w:pPr>
              <w:spacing w:after="0" w:line="240" w:lineRule="auto"/>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Description</w:t>
            </w:r>
          </w:p>
        </w:tc>
      </w:tr>
      <w:tr w:rsidR="00864122" w:rsidRPr="00864122" w14:paraId="7618C086"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046D14E8"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b/>
                <w:bCs/>
                <w:color w:val="1D4ED8"/>
                <w:kern w:val="0"/>
                <w:sz w:val="22"/>
                <w:szCs w:val="22"/>
                <w:shd w:val="clear" w:color="auto" w:fill="DBEAFE"/>
                <w14:ligatures w14:val="none"/>
              </w:rPr>
              <w:t>Macroscopic</w:t>
            </w:r>
            <w:r w:rsidRPr="00864122">
              <w:rPr>
                <w:rFonts w:ascii="Arial" w:eastAsia="Times New Roman" w:hAnsi="Arial" w:cs="Arial"/>
                <w:kern w:val="0"/>
                <w:sz w:val="22"/>
                <w:szCs w:val="22"/>
                <w14:ligatures w14:val="none"/>
              </w:rPr>
              <w:br/>
              <w:t>What we observe</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67C7C68B"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Liquid water turns into steam (water vapour). Temperature stays constant at 100°C. Bubbles form throughout the liquid.</w:t>
            </w:r>
          </w:p>
        </w:tc>
      </w:tr>
      <w:tr w:rsidR="00864122" w:rsidRPr="00864122" w14:paraId="7AABAB15"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2E9EC273"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b/>
                <w:bCs/>
                <w:color w:val="166534"/>
                <w:kern w:val="0"/>
                <w:sz w:val="22"/>
                <w:szCs w:val="22"/>
                <w:shd w:val="clear" w:color="auto" w:fill="DCFCE7"/>
                <w14:ligatures w14:val="none"/>
              </w:rPr>
              <w:t>Microscopic</w:t>
            </w:r>
            <w:r w:rsidRPr="00864122">
              <w:rPr>
                <w:rFonts w:ascii="Arial" w:eastAsia="Times New Roman" w:hAnsi="Arial" w:cs="Arial"/>
                <w:kern w:val="0"/>
                <w:sz w:val="22"/>
                <w:szCs w:val="22"/>
                <w14:ligatures w14:val="none"/>
              </w:rPr>
              <w:br/>
              <w:t>What particles do</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1B9693AA"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Particles absorb energy and overcome remaining forces of attraction. They move apart rapidly and randomly, with very large spaces between them.</w:t>
            </w:r>
          </w:p>
        </w:tc>
      </w:tr>
      <w:tr w:rsidR="00864122" w:rsidRPr="00864122" w14:paraId="32B86E7D"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26CF4C07"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b/>
                <w:bCs/>
                <w:color w:val="854D0E"/>
                <w:kern w:val="0"/>
                <w:sz w:val="22"/>
                <w:szCs w:val="22"/>
                <w:shd w:val="clear" w:color="auto" w:fill="FEF9C3"/>
                <w14:ligatures w14:val="none"/>
              </w:rPr>
              <w:t>Symbolic</w:t>
            </w:r>
            <w:r w:rsidRPr="00864122">
              <w:rPr>
                <w:rFonts w:ascii="Arial" w:eastAsia="Times New Roman" w:hAnsi="Arial" w:cs="Arial"/>
                <w:kern w:val="0"/>
                <w:sz w:val="22"/>
                <w:szCs w:val="22"/>
                <w14:ligatures w14:val="none"/>
              </w:rPr>
              <w:br/>
              <w:t>Representations</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79A464B5"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H</w:t>
            </w:r>
            <w:r w:rsidRPr="00864122">
              <w:rPr>
                <w:rFonts w:ascii="Cambria Math" w:eastAsia="Times New Roman" w:hAnsi="Cambria Math" w:cs="Cambria Math"/>
                <w:color w:val="111111"/>
                <w:kern w:val="0"/>
                <w:sz w:val="22"/>
                <w:szCs w:val="22"/>
                <w14:ligatures w14:val="none"/>
              </w:rPr>
              <w:t>₂</w:t>
            </w:r>
            <w:r w:rsidRPr="00864122">
              <w:rPr>
                <w:rFonts w:ascii="Arial" w:eastAsia="Times New Roman" w:hAnsi="Arial" w:cs="Arial"/>
                <w:color w:val="111111"/>
                <w:kern w:val="0"/>
                <w:sz w:val="22"/>
                <w:szCs w:val="22"/>
                <w14:ligatures w14:val="none"/>
              </w:rPr>
              <w:t>O (l) → H</w:t>
            </w:r>
            <w:r w:rsidRPr="00864122">
              <w:rPr>
                <w:rFonts w:ascii="Cambria Math" w:eastAsia="Times New Roman" w:hAnsi="Cambria Math" w:cs="Cambria Math"/>
                <w:color w:val="111111"/>
                <w:kern w:val="0"/>
                <w:sz w:val="22"/>
                <w:szCs w:val="22"/>
                <w14:ligatures w14:val="none"/>
              </w:rPr>
              <w:t>₂</w:t>
            </w:r>
            <w:r w:rsidRPr="00864122">
              <w:rPr>
                <w:rFonts w:ascii="Arial" w:eastAsia="Times New Roman" w:hAnsi="Arial" w:cs="Arial"/>
                <w:color w:val="111111"/>
                <w:kern w:val="0"/>
                <w:sz w:val="22"/>
                <w:szCs w:val="22"/>
                <w14:ligatures w14:val="none"/>
              </w:rPr>
              <w:t>O (</w:t>
            </w:r>
            <w:proofErr w:type="gramStart"/>
            <w:r w:rsidRPr="00864122">
              <w:rPr>
                <w:rFonts w:ascii="Arial" w:eastAsia="Times New Roman" w:hAnsi="Arial" w:cs="Arial"/>
                <w:color w:val="111111"/>
                <w:kern w:val="0"/>
                <w:sz w:val="22"/>
                <w:szCs w:val="22"/>
                <w14:ligatures w14:val="none"/>
              </w:rPr>
              <w:t>g)  |</w:t>
            </w:r>
            <w:proofErr w:type="gramEnd"/>
            <w:r w:rsidRPr="00864122">
              <w:rPr>
                <w:rFonts w:ascii="Arial" w:eastAsia="Times New Roman" w:hAnsi="Arial" w:cs="Arial"/>
                <w:color w:val="111111"/>
                <w:kern w:val="0"/>
                <w:sz w:val="22"/>
                <w:szCs w:val="22"/>
                <w14:ligatures w14:val="none"/>
              </w:rPr>
              <w:t>  Boiling point: 100°</w:t>
            </w:r>
            <w:proofErr w:type="gramStart"/>
            <w:r w:rsidRPr="00864122">
              <w:rPr>
                <w:rFonts w:ascii="Arial" w:eastAsia="Times New Roman" w:hAnsi="Arial" w:cs="Arial"/>
                <w:color w:val="111111"/>
                <w:kern w:val="0"/>
                <w:sz w:val="22"/>
                <w:szCs w:val="22"/>
                <w14:ligatures w14:val="none"/>
              </w:rPr>
              <w:t>C  |</w:t>
            </w:r>
            <w:proofErr w:type="gramEnd"/>
            <w:r w:rsidRPr="00864122">
              <w:rPr>
                <w:rFonts w:ascii="Arial" w:eastAsia="Times New Roman" w:hAnsi="Arial" w:cs="Arial"/>
                <w:color w:val="111111"/>
                <w:kern w:val="0"/>
                <w:sz w:val="22"/>
                <w:szCs w:val="22"/>
                <w14:ligatures w14:val="none"/>
              </w:rPr>
              <w:t xml:space="preserve">  Endothermic </w:t>
            </w:r>
            <w:proofErr w:type="gramStart"/>
            <w:r w:rsidRPr="00864122">
              <w:rPr>
                <w:rFonts w:ascii="Arial" w:eastAsia="Times New Roman" w:hAnsi="Arial" w:cs="Arial"/>
                <w:color w:val="111111"/>
                <w:kern w:val="0"/>
                <w:sz w:val="22"/>
                <w:szCs w:val="22"/>
                <w14:ligatures w14:val="none"/>
              </w:rPr>
              <w:t>process  |</w:t>
            </w:r>
            <w:proofErr w:type="gramEnd"/>
            <w:r w:rsidRPr="00864122">
              <w:rPr>
                <w:rFonts w:ascii="Arial" w:eastAsia="Times New Roman" w:hAnsi="Arial" w:cs="Arial"/>
                <w:color w:val="111111"/>
                <w:kern w:val="0"/>
                <w:sz w:val="22"/>
                <w:szCs w:val="22"/>
                <w14:ligatures w14:val="none"/>
              </w:rPr>
              <w:t>  Plateau on heating curve at 100°C</w:t>
            </w:r>
          </w:p>
        </w:tc>
      </w:tr>
    </w:tbl>
    <w:p w14:paraId="68737944" w14:textId="77777777" w:rsidR="00864122" w:rsidRPr="00864122" w:rsidRDefault="00864122" w:rsidP="00864122">
      <w:pPr>
        <w:pBdr>
          <w:bottom w:val="single" w:sz="12" w:space="3" w:color="B91C1C"/>
        </w:pBdr>
        <w:spacing w:before="300" w:after="120" w:line="240" w:lineRule="auto"/>
        <w:outlineLvl w:val="2"/>
        <w:rPr>
          <w:rFonts w:ascii="Arial" w:eastAsia="Times New Roman" w:hAnsi="Arial" w:cs="Arial"/>
          <w:b/>
          <w:bCs/>
          <w:color w:val="B91C1C"/>
          <w:kern w:val="0"/>
          <w:sz w:val="22"/>
          <w:szCs w:val="22"/>
          <w14:ligatures w14:val="none"/>
        </w:rPr>
      </w:pPr>
      <w:r w:rsidRPr="00864122">
        <w:rPr>
          <w:rFonts w:ascii="Arial" w:eastAsia="Times New Roman" w:hAnsi="Arial" w:cs="Arial"/>
          <w:b/>
          <w:bCs/>
          <w:color w:val="B91C1C"/>
          <w:kern w:val="0"/>
          <w:sz w:val="22"/>
          <w:szCs w:val="22"/>
          <w14:ligatures w14:val="none"/>
        </w:rPr>
        <w:lastRenderedPageBreak/>
        <w:t>Section 5 — Short Answer Questions</w:t>
      </w:r>
    </w:p>
    <w:p w14:paraId="310006F6" w14:textId="77777777" w:rsidR="00864122" w:rsidRDefault="00864122" w:rsidP="00864122">
      <w:pPr>
        <w:spacing w:after="60" w:line="240" w:lineRule="auto"/>
        <w:rPr>
          <w:rFonts w:ascii="Arial" w:eastAsia="Times New Roman" w:hAnsi="Arial" w:cs="Arial"/>
          <w:b/>
          <w:bCs/>
          <w:color w:val="111111"/>
          <w:kern w:val="0"/>
          <w:sz w:val="22"/>
          <w:szCs w:val="22"/>
          <w14:ligatures w14:val="none"/>
        </w:rPr>
      </w:pPr>
      <w:r w:rsidRPr="00864122">
        <w:rPr>
          <w:rFonts w:ascii="Arial" w:eastAsia="Times New Roman" w:hAnsi="Arial" w:cs="Arial"/>
          <w:b/>
          <w:bCs/>
          <w:color w:val="111111"/>
          <w:kern w:val="0"/>
          <w:sz w:val="22"/>
          <w:szCs w:val="22"/>
          <w14:ligatures w14:val="none"/>
        </w:rPr>
        <w:t>1. Why does the temperature remain constant during melting, even though energy is still being added?</w:t>
      </w:r>
    </w:p>
    <w:p w14:paraId="18CE161A" w14:textId="77777777" w:rsidR="00E26BA9" w:rsidRPr="00864122" w:rsidRDefault="00E26BA9" w:rsidP="00864122">
      <w:pPr>
        <w:spacing w:after="60" w:line="240" w:lineRule="auto"/>
        <w:rPr>
          <w:rFonts w:ascii="Arial" w:eastAsia="Times New Roman" w:hAnsi="Arial" w:cs="Arial"/>
          <w:b/>
          <w:bCs/>
          <w:color w:val="111111"/>
          <w:kern w:val="0"/>
          <w:sz w:val="22"/>
          <w:szCs w:val="22"/>
          <w14:ligatures w14:val="none"/>
        </w:rPr>
      </w:pPr>
    </w:p>
    <w:p w14:paraId="6917DC5D" w14:textId="77777777" w:rsidR="00864122" w:rsidRPr="00864122" w:rsidRDefault="00864122" w:rsidP="00864122">
      <w:pPr>
        <w:shd w:val="clear" w:color="auto" w:fill="FFF7F7"/>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All energy absorbed is used to overcome forces of attraction between particles, converting the solid into a liquid. Since no energy goes into increasing the kinetic energy of particles, the temperature stays constant.</w:t>
      </w:r>
    </w:p>
    <w:p w14:paraId="4EB9A523" w14:textId="77777777" w:rsidR="00E26BA9" w:rsidRDefault="00E26BA9" w:rsidP="00864122">
      <w:pPr>
        <w:spacing w:after="60" w:line="240" w:lineRule="auto"/>
        <w:rPr>
          <w:rFonts w:ascii="Arial" w:eastAsia="Times New Roman" w:hAnsi="Arial" w:cs="Arial"/>
          <w:b/>
          <w:bCs/>
          <w:color w:val="111111"/>
          <w:kern w:val="0"/>
          <w:sz w:val="22"/>
          <w:szCs w:val="22"/>
          <w14:ligatures w14:val="none"/>
        </w:rPr>
      </w:pPr>
    </w:p>
    <w:p w14:paraId="536DC32F" w14:textId="2DDE92FC" w:rsidR="00864122" w:rsidRDefault="00864122" w:rsidP="00864122">
      <w:pPr>
        <w:spacing w:after="60" w:line="240" w:lineRule="auto"/>
        <w:rPr>
          <w:rFonts w:ascii="Arial" w:eastAsia="Times New Roman" w:hAnsi="Arial" w:cs="Arial"/>
          <w:b/>
          <w:bCs/>
          <w:color w:val="111111"/>
          <w:kern w:val="0"/>
          <w:sz w:val="22"/>
          <w:szCs w:val="22"/>
          <w14:ligatures w14:val="none"/>
        </w:rPr>
      </w:pPr>
      <w:r w:rsidRPr="00864122">
        <w:rPr>
          <w:rFonts w:ascii="Arial" w:eastAsia="Times New Roman" w:hAnsi="Arial" w:cs="Arial"/>
          <w:b/>
          <w:bCs/>
          <w:color w:val="111111"/>
          <w:kern w:val="0"/>
          <w:sz w:val="22"/>
          <w:szCs w:val="22"/>
          <w14:ligatures w14:val="none"/>
        </w:rPr>
        <w:t>2. How does the particle arrangement differ between the liquid state and the gas state?</w:t>
      </w:r>
    </w:p>
    <w:p w14:paraId="2A4F436D" w14:textId="77777777" w:rsidR="00E26BA9" w:rsidRPr="00864122" w:rsidRDefault="00E26BA9" w:rsidP="00864122">
      <w:pPr>
        <w:spacing w:after="60" w:line="240" w:lineRule="auto"/>
        <w:rPr>
          <w:rFonts w:ascii="Arial" w:eastAsia="Times New Roman" w:hAnsi="Arial" w:cs="Arial"/>
          <w:b/>
          <w:bCs/>
          <w:color w:val="111111"/>
          <w:kern w:val="0"/>
          <w:sz w:val="22"/>
          <w:szCs w:val="22"/>
          <w14:ligatures w14:val="none"/>
        </w:rPr>
      </w:pPr>
    </w:p>
    <w:p w14:paraId="34E5D564" w14:textId="77777777" w:rsidR="00864122" w:rsidRPr="00864122" w:rsidRDefault="00864122" w:rsidP="00864122">
      <w:pPr>
        <w:shd w:val="clear" w:color="auto" w:fill="FFF7F7"/>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In the liquid state, particles are closely packed but not in an orderly arrangement, and they slide past one another. In the gas state, particles are very far apart, move rapidly and randomly, and have no orderly arrangement.</w:t>
      </w:r>
    </w:p>
    <w:p w14:paraId="7E84C07C" w14:textId="77777777" w:rsidR="00E26BA9" w:rsidRDefault="00E26BA9" w:rsidP="00864122">
      <w:pPr>
        <w:spacing w:after="0" w:line="240" w:lineRule="auto"/>
        <w:rPr>
          <w:rFonts w:ascii="Arial" w:eastAsia="Times New Roman" w:hAnsi="Arial" w:cs="Arial"/>
          <w:b/>
          <w:bCs/>
          <w:color w:val="111111"/>
          <w:kern w:val="0"/>
          <w:sz w:val="22"/>
          <w:szCs w:val="22"/>
          <w14:ligatures w14:val="none"/>
        </w:rPr>
      </w:pPr>
    </w:p>
    <w:p w14:paraId="703825B5" w14:textId="3DDA65EB" w:rsidR="00864122" w:rsidRDefault="00864122" w:rsidP="00864122">
      <w:pPr>
        <w:spacing w:after="0" w:line="240" w:lineRule="auto"/>
        <w:rPr>
          <w:rFonts w:ascii="Arial" w:eastAsia="Times New Roman" w:hAnsi="Arial" w:cs="Arial"/>
          <w:b/>
          <w:bCs/>
          <w:color w:val="111111"/>
          <w:kern w:val="0"/>
          <w:sz w:val="22"/>
          <w:szCs w:val="22"/>
          <w14:ligatures w14:val="none"/>
        </w:rPr>
      </w:pPr>
      <w:r w:rsidRPr="00864122">
        <w:rPr>
          <w:rFonts w:ascii="Arial" w:eastAsia="Times New Roman" w:hAnsi="Arial" w:cs="Arial"/>
          <w:b/>
          <w:bCs/>
          <w:color w:val="111111"/>
          <w:kern w:val="0"/>
          <w:sz w:val="22"/>
          <w:szCs w:val="22"/>
          <w14:ligatures w14:val="none"/>
        </w:rPr>
        <w:t>3. A student says: </w:t>
      </w:r>
      <w:r w:rsidRPr="00864122">
        <w:rPr>
          <w:rFonts w:ascii="Arial" w:eastAsia="Times New Roman" w:hAnsi="Arial" w:cs="Arial"/>
          <w:b/>
          <w:bCs/>
          <w:i/>
          <w:iCs/>
          <w:color w:val="111111"/>
          <w:kern w:val="0"/>
          <w:sz w:val="22"/>
          <w:szCs w:val="22"/>
          <w14:ligatures w14:val="none"/>
        </w:rPr>
        <w:t>"Freezing releases energy, so the surroundings get colder."</w:t>
      </w:r>
      <w:r w:rsidRPr="00864122">
        <w:rPr>
          <w:rFonts w:ascii="Arial" w:eastAsia="Times New Roman" w:hAnsi="Arial" w:cs="Arial"/>
          <w:b/>
          <w:bCs/>
          <w:color w:val="111111"/>
          <w:kern w:val="0"/>
          <w:sz w:val="22"/>
          <w:szCs w:val="22"/>
          <w14:ligatures w14:val="none"/>
        </w:rPr>
        <w:t> Do you agree? Explain.</w:t>
      </w:r>
    </w:p>
    <w:p w14:paraId="3B6963DD" w14:textId="77777777" w:rsidR="00E26BA9" w:rsidRPr="00864122" w:rsidRDefault="00E26BA9" w:rsidP="00864122">
      <w:pPr>
        <w:spacing w:after="0" w:line="240" w:lineRule="auto"/>
        <w:rPr>
          <w:rFonts w:ascii="Arial" w:eastAsia="Times New Roman" w:hAnsi="Arial" w:cs="Arial"/>
          <w:b/>
          <w:bCs/>
          <w:color w:val="111111"/>
          <w:kern w:val="0"/>
          <w:sz w:val="22"/>
          <w:szCs w:val="22"/>
          <w14:ligatures w14:val="none"/>
        </w:rPr>
      </w:pPr>
    </w:p>
    <w:p w14:paraId="350B7C6D" w14:textId="77777777" w:rsidR="00864122" w:rsidRPr="00864122" w:rsidRDefault="00864122" w:rsidP="00864122">
      <w:pPr>
        <w:shd w:val="clear" w:color="auto" w:fill="FFF7F7"/>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Disagree. Freezing is exothermic — the substance releases energy to the surroundings. This means the surroundings gain energy and get </w:t>
      </w:r>
      <w:r w:rsidRPr="00864122">
        <w:rPr>
          <w:rFonts w:ascii="Arial" w:eastAsia="Times New Roman" w:hAnsi="Arial" w:cs="Arial"/>
          <w:i/>
          <w:iCs/>
          <w:color w:val="111111"/>
          <w:kern w:val="0"/>
          <w:sz w:val="22"/>
          <w:szCs w:val="22"/>
          <w14:ligatures w14:val="none"/>
        </w:rPr>
        <w:t>warmer</w:t>
      </w:r>
      <w:r w:rsidRPr="00864122">
        <w:rPr>
          <w:rFonts w:ascii="Arial" w:eastAsia="Times New Roman" w:hAnsi="Arial" w:cs="Arial"/>
          <w:color w:val="111111"/>
          <w:kern w:val="0"/>
          <w:sz w:val="22"/>
          <w:szCs w:val="22"/>
          <w14:ligatures w14:val="none"/>
        </w:rPr>
        <w:t>, not colder. For example, when water freezes, the air around it becomes slightly warmer.</w:t>
      </w:r>
    </w:p>
    <w:p w14:paraId="1C6DA731" w14:textId="77777777" w:rsidR="00E26BA9" w:rsidRDefault="00E26BA9" w:rsidP="00864122">
      <w:pPr>
        <w:spacing w:after="60" w:line="240" w:lineRule="auto"/>
        <w:rPr>
          <w:rFonts w:ascii="Arial" w:eastAsia="Times New Roman" w:hAnsi="Arial" w:cs="Arial"/>
          <w:b/>
          <w:bCs/>
          <w:color w:val="111111"/>
          <w:kern w:val="0"/>
          <w:sz w:val="22"/>
          <w:szCs w:val="22"/>
          <w14:ligatures w14:val="none"/>
        </w:rPr>
      </w:pPr>
    </w:p>
    <w:p w14:paraId="14B13C30" w14:textId="5528E1DC" w:rsidR="00864122" w:rsidRDefault="00864122" w:rsidP="00864122">
      <w:pPr>
        <w:spacing w:after="60" w:line="240" w:lineRule="auto"/>
        <w:rPr>
          <w:rFonts w:ascii="Arial" w:eastAsia="Times New Roman" w:hAnsi="Arial" w:cs="Arial"/>
          <w:b/>
          <w:bCs/>
          <w:color w:val="111111"/>
          <w:kern w:val="0"/>
          <w:sz w:val="22"/>
          <w:szCs w:val="22"/>
          <w14:ligatures w14:val="none"/>
        </w:rPr>
      </w:pPr>
      <w:r w:rsidRPr="00864122">
        <w:rPr>
          <w:rFonts w:ascii="Arial" w:eastAsia="Times New Roman" w:hAnsi="Arial" w:cs="Arial"/>
          <w:b/>
          <w:bCs/>
          <w:color w:val="111111"/>
          <w:kern w:val="0"/>
          <w:sz w:val="22"/>
          <w:szCs w:val="22"/>
          <w14:ligatures w14:val="none"/>
        </w:rPr>
        <w:t>4. Compare the heating curve and cooling curve of water. What is the same and what is different?</w:t>
      </w:r>
    </w:p>
    <w:p w14:paraId="4A677356" w14:textId="77777777" w:rsidR="00E26BA9" w:rsidRPr="00864122" w:rsidRDefault="00E26BA9" w:rsidP="00864122">
      <w:pPr>
        <w:spacing w:after="60" w:line="240" w:lineRule="auto"/>
        <w:rPr>
          <w:rFonts w:ascii="Arial" w:eastAsia="Times New Roman" w:hAnsi="Arial" w:cs="Arial"/>
          <w:b/>
          <w:bCs/>
          <w:color w:val="111111"/>
          <w:kern w:val="0"/>
          <w:sz w:val="22"/>
          <w:szCs w:val="22"/>
          <w14:ligatures w14:val="none"/>
        </w:rPr>
      </w:pPr>
    </w:p>
    <w:p w14:paraId="6E5EC810" w14:textId="77777777" w:rsidR="00864122" w:rsidRPr="00864122" w:rsidRDefault="00864122" w:rsidP="00864122">
      <w:pPr>
        <w:shd w:val="clear" w:color="auto" w:fill="FFF7F7"/>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b/>
          <w:bCs/>
          <w:color w:val="111111"/>
          <w:kern w:val="0"/>
          <w:sz w:val="22"/>
          <w:szCs w:val="22"/>
          <w14:ligatures w14:val="none"/>
        </w:rPr>
        <w:t>Same:</w:t>
      </w:r>
      <w:r w:rsidRPr="00864122">
        <w:rPr>
          <w:rFonts w:ascii="Arial" w:eastAsia="Times New Roman" w:hAnsi="Arial" w:cs="Arial"/>
          <w:color w:val="111111"/>
          <w:kern w:val="0"/>
          <w:sz w:val="22"/>
          <w:szCs w:val="22"/>
          <w14:ligatures w14:val="none"/>
        </w:rPr>
        <w:t> Both curves have plateaus at 0°C and 100°C. The temperatures at which phase changes occur are the same.</w:t>
      </w:r>
      <w:r w:rsidRPr="00864122">
        <w:rPr>
          <w:rFonts w:ascii="Arial" w:eastAsia="Times New Roman" w:hAnsi="Arial" w:cs="Arial"/>
          <w:color w:val="111111"/>
          <w:kern w:val="0"/>
          <w:sz w:val="22"/>
          <w:szCs w:val="22"/>
          <w14:ligatures w14:val="none"/>
        </w:rPr>
        <w:br/>
      </w:r>
      <w:r w:rsidRPr="00864122">
        <w:rPr>
          <w:rFonts w:ascii="Arial" w:eastAsia="Times New Roman" w:hAnsi="Arial" w:cs="Arial"/>
          <w:b/>
          <w:bCs/>
          <w:color w:val="111111"/>
          <w:kern w:val="0"/>
          <w:sz w:val="22"/>
          <w:szCs w:val="22"/>
          <w14:ligatures w14:val="none"/>
        </w:rPr>
        <w:t>Different:</w:t>
      </w:r>
      <w:r w:rsidRPr="00864122">
        <w:rPr>
          <w:rFonts w:ascii="Arial" w:eastAsia="Times New Roman" w:hAnsi="Arial" w:cs="Arial"/>
          <w:color w:val="111111"/>
          <w:kern w:val="0"/>
          <w:sz w:val="22"/>
          <w:szCs w:val="22"/>
          <w14:ligatures w14:val="none"/>
        </w:rPr>
        <w:t> On the heating curve, temperature increases and phase changes are endothermic (melting, boiling). On the cooling curve, temperature decreases and phase changes are exothermic (condensation, freezing). The curve is essentially reversed.</w:t>
      </w:r>
    </w:p>
    <w:p w14:paraId="5CE89330" w14:textId="77777777" w:rsidR="00E26BA9" w:rsidRDefault="00E26BA9" w:rsidP="00864122">
      <w:pPr>
        <w:spacing w:after="60" w:line="240" w:lineRule="auto"/>
        <w:rPr>
          <w:rFonts w:ascii="Arial" w:eastAsia="Times New Roman" w:hAnsi="Arial" w:cs="Arial"/>
          <w:b/>
          <w:bCs/>
          <w:color w:val="111111"/>
          <w:kern w:val="0"/>
          <w:sz w:val="22"/>
          <w:szCs w:val="22"/>
          <w14:ligatures w14:val="none"/>
        </w:rPr>
      </w:pPr>
    </w:p>
    <w:p w14:paraId="452E0AB8" w14:textId="7DC07F82" w:rsidR="00864122" w:rsidRDefault="00864122" w:rsidP="00864122">
      <w:pPr>
        <w:spacing w:after="60" w:line="240" w:lineRule="auto"/>
        <w:rPr>
          <w:rFonts w:ascii="Arial" w:eastAsia="Times New Roman" w:hAnsi="Arial" w:cs="Arial"/>
          <w:b/>
          <w:bCs/>
          <w:color w:val="111111"/>
          <w:kern w:val="0"/>
          <w:sz w:val="22"/>
          <w:szCs w:val="22"/>
          <w14:ligatures w14:val="none"/>
        </w:rPr>
      </w:pPr>
      <w:r w:rsidRPr="00864122">
        <w:rPr>
          <w:rFonts w:ascii="Arial" w:eastAsia="Times New Roman" w:hAnsi="Arial" w:cs="Arial"/>
          <w:b/>
          <w:bCs/>
          <w:color w:val="111111"/>
          <w:kern w:val="0"/>
          <w:sz w:val="22"/>
          <w:szCs w:val="22"/>
          <w14:ligatures w14:val="none"/>
        </w:rPr>
        <w:t>5. State one piece of evidence from the simulation that supports the kinetic particle model.</w:t>
      </w:r>
    </w:p>
    <w:p w14:paraId="4242FB83" w14:textId="77777777" w:rsidR="00E26BA9" w:rsidRPr="00864122" w:rsidRDefault="00E26BA9" w:rsidP="00864122">
      <w:pPr>
        <w:spacing w:after="60" w:line="240" w:lineRule="auto"/>
        <w:rPr>
          <w:rFonts w:ascii="Arial" w:eastAsia="Times New Roman" w:hAnsi="Arial" w:cs="Arial"/>
          <w:b/>
          <w:bCs/>
          <w:color w:val="111111"/>
          <w:kern w:val="0"/>
          <w:sz w:val="22"/>
          <w:szCs w:val="22"/>
          <w14:ligatures w14:val="none"/>
        </w:rPr>
      </w:pPr>
    </w:p>
    <w:p w14:paraId="125E06E5" w14:textId="77777777" w:rsidR="00864122" w:rsidRPr="00864122" w:rsidRDefault="00864122" w:rsidP="00864122">
      <w:pPr>
        <w:shd w:val="clear" w:color="auto" w:fill="FFF7F7"/>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Accept any valid answer, e.g.: The particles in the liquid state move randomly and continuously, consistent with the kinetic particle model. / Gas particles move rapidly and randomly in all directions, with large spaces between them. / During melting, solid particles begin to break free and move, showing that energy increases particle motion.</w:t>
      </w:r>
    </w:p>
    <w:p w14:paraId="07CA075C" w14:textId="77777777" w:rsidR="00E26BA9" w:rsidRDefault="00E26BA9">
      <w:pPr>
        <w:rPr>
          <w:rFonts w:ascii="Arial" w:eastAsia="Times New Roman" w:hAnsi="Arial" w:cs="Arial"/>
          <w:b/>
          <w:bCs/>
          <w:color w:val="B91C1C"/>
          <w:kern w:val="0"/>
          <w:sz w:val="22"/>
          <w:szCs w:val="22"/>
          <w14:ligatures w14:val="none"/>
        </w:rPr>
      </w:pPr>
      <w:r>
        <w:rPr>
          <w:rFonts w:ascii="Arial" w:eastAsia="Times New Roman" w:hAnsi="Arial" w:cs="Arial"/>
          <w:b/>
          <w:bCs/>
          <w:color w:val="B91C1C"/>
          <w:kern w:val="0"/>
          <w:sz w:val="22"/>
          <w:szCs w:val="22"/>
          <w14:ligatures w14:val="none"/>
        </w:rPr>
        <w:br w:type="page"/>
      </w:r>
    </w:p>
    <w:p w14:paraId="3C3B2EB2" w14:textId="1EB7AF3A" w:rsidR="00864122" w:rsidRPr="00864122" w:rsidRDefault="00864122" w:rsidP="00864122">
      <w:pPr>
        <w:pBdr>
          <w:bottom w:val="single" w:sz="12" w:space="3" w:color="B91C1C"/>
        </w:pBdr>
        <w:spacing w:before="300" w:after="120" w:line="240" w:lineRule="auto"/>
        <w:outlineLvl w:val="2"/>
        <w:rPr>
          <w:rFonts w:ascii="Arial" w:eastAsia="Times New Roman" w:hAnsi="Arial" w:cs="Arial"/>
          <w:b/>
          <w:bCs/>
          <w:color w:val="B91C1C"/>
          <w:kern w:val="0"/>
          <w:sz w:val="22"/>
          <w:szCs w:val="22"/>
          <w14:ligatures w14:val="none"/>
        </w:rPr>
      </w:pPr>
      <w:r w:rsidRPr="00864122">
        <w:rPr>
          <w:rFonts w:ascii="Arial" w:eastAsia="Times New Roman" w:hAnsi="Arial" w:cs="Arial"/>
          <w:b/>
          <w:bCs/>
          <w:color w:val="B91C1C"/>
          <w:kern w:val="0"/>
          <w:sz w:val="22"/>
          <w:szCs w:val="22"/>
          <w14:ligatures w14:val="none"/>
        </w:rPr>
        <w:lastRenderedPageBreak/>
        <w:t>Section 6 — True or False</w:t>
      </w:r>
    </w:p>
    <w:tbl>
      <w:tblPr>
        <w:tblW w:w="9253" w:type="dxa"/>
        <w:tblCellMar>
          <w:left w:w="0" w:type="dxa"/>
          <w:right w:w="0" w:type="dxa"/>
        </w:tblCellMar>
        <w:tblLook w:val="04A0" w:firstRow="1" w:lastRow="0" w:firstColumn="1" w:lastColumn="0" w:noHBand="0" w:noVBand="1"/>
      </w:tblPr>
      <w:tblGrid>
        <w:gridCol w:w="5468"/>
        <w:gridCol w:w="1087"/>
        <w:gridCol w:w="2698"/>
      </w:tblGrid>
      <w:tr w:rsidR="00864122" w:rsidRPr="00864122" w14:paraId="719EE2BE" w14:textId="77777777">
        <w:tc>
          <w:tcPr>
            <w:tcW w:w="5544" w:type="dxa"/>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457B42A6" w14:textId="77777777" w:rsidR="00864122" w:rsidRPr="00864122" w:rsidRDefault="00864122" w:rsidP="00864122">
            <w:pPr>
              <w:spacing w:after="0" w:line="240" w:lineRule="auto"/>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Statement</w:t>
            </w:r>
          </w:p>
        </w:tc>
        <w:tc>
          <w:tcPr>
            <w:tcW w:w="1109" w:type="dxa"/>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24B8A7EF" w14:textId="77777777" w:rsidR="00864122" w:rsidRPr="00864122" w:rsidRDefault="00864122" w:rsidP="00864122">
            <w:pPr>
              <w:spacing w:after="0" w:line="240" w:lineRule="auto"/>
              <w:jc w:val="center"/>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Answer</w:t>
            </w:r>
          </w:p>
        </w:tc>
        <w:tc>
          <w:tcPr>
            <w:tcW w:w="0" w:type="auto"/>
            <w:tcBorders>
              <w:top w:val="single" w:sz="6" w:space="0" w:color="FCA5A5"/>
              <w:left w:val="single" w:sz="6" w:space="0" w:color="FCA5A5"/>
              <w:bottom w:val="single" w:sz="6" w:space="0" w:color="FCA5A5"/>
              <w:right w:val="single" w:sz="6" w:space="0" w:color="FCA5A5"/>
            </w:tcBorders>
            <w:shd w:val="clear" w:color="auto" w:fill="FEF2F2"/>
            <w:tcMar>
              <w:top w:w="90" w:type="dxa"/>
              <w:left w:w="120" w:type="dxa"/>
              <w:bottom w:w="90" w:type="dxa"/>
              <w:right w:w="120" w:type="dxa"/>
            </w:tcMar>
            <w:vAlign w:val="center"/>
            <w:hideMark/>
          </w:tcPr>
          <w:p w14:paraId="5B0F3631" w14:textId="77777777" w:rsidR="00864122" w:rsidRPr="00864122" w:rsidRDefault="00864122" w:rsidP="00864122">
            <w:pPr>
              <w:spacing w:after="0" w:line="240" w:lineRule="auto"/>
              <w:rPr>
                <w:rFonts w:ascii="Arial" w:eastAsia="Times New Roman" w:hAnsi="Arial" w:cs="Arial"/>
                <w:b/>
                <w:bCs/>
                <w:color w:val="7F1D1D"/>
                <w:kern w:val="0"/>
                <w:sz w:val="22"/>
                <w:szCs w:val="22"/>
                <w14:ligatures w14:val="none"/>
              </w:rPr>
            </w:pPr>
            <w:r w:rsidRPr="00864122">
              <w:rPr>
                <w:rFonts w:ascii="Arial" w:eastAsia="Times New Roman" w:hAnsi="Arial" w:cs="Arial"/>
                <w:b/>
                <w:bCs/>
                <w:color w:val="7F1D1D"/>
                <w:kern w:val="0"/>
                <w:sz w:val="22"/>
                <w:szCs w:val="22"/>
                <w14:ligatures w14:val="none"/>
              </w:rPr>
              <w:t>Correction (if false)</w:t>
            </w:r>
          </w:p>
        </w:tc>
      </w:tr>
      <w:tr w:rsidR="00864122" w:rsidRPr="00864122" w14:paraId="7786A071"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776D9745"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During melting, the temperature of a substance remains constant.</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425122D5" w14:textId="77777777" w:rsidR="00864122" w:rsidRPr="00864122" w:rsidRDefault="00864122" w:rsidP="00864122">
            <w:pPr>
              <w:spacing w:after="0" w:line="240" w:lineRule="auto"/>
              <w:jc w:val="center"/>
              <w:rPr>
                <w:rFonts w:ascii="Arial" w:eastAsia="Times New Roman" w:hAnsi="Arial" w:cs="Arial"/>
                <w:b/>
                <w:bCs/>
                <w:color w:val="111111"/>
                <w:kern w:val="0"/>
                <w:sz w:val="22"/>
                <w:szCs w:val="22"/>
                <w14:ligatures w14:val="none"/>
              </w:rPr>
            </w:pPr>
            <w:r w:rsidRPr="00864122">
              <w:rPr>
                <w:rFonts w:ascii="Arial" w:eastAsia="Times New Roman" w:hAnsi="Arial" w:cs="Arial"/>
                <w:b/>
                <w:bCs/>
                <w:color w:val="111111"/>
                <w:kern w:val="0"/>
                <w:sz w:val="22"/>
                <w:szCs w:val="22"/>
                <w14:ligatures w14:val="none"/>
              </w:rPr>
              <w:t>True</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3DB22D74"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w:t>
            </w:r>
          </w:p>
        </w:tc>
      </w:tr>
      <w:tr w:rsidR="00864122" w:rsidRPr="00864122" w14:paraId="646C24F5"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02C5FF13"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Boiling is an exothermic process.</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00D71E4C" w14:textId="77777777" w:rsidR="00864122" w:rsidRPr="00864122" w:rsidRDefault="00864122" w:rsidP="00864122">
            <w:pPr>
              <w:spacing w:after="0" w:line="240" w:lineRule="auto"/>
              <w:jc w:val="center"/>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False</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57B20B66"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Boiling is an </w:t>
            </w:r>
            <w:r w:rsidRPr="00864122">
              <w:rPr>
                <w:rFonts w:ascii="Arial" w:eastAsia="Times New Roman" w:hAnsi="Arial" w:cs="Arial"/>
                <w:b/>
                <w:bCs/>
                <w:color w:val="111111"/>
                <w:kern w:val="0"/>
                <w:sz w:val="22"/>
                <w:szCs w:val="22"/>
                <w14:ligatures w14:val="none"/>
              </w:rPr>
              <w:t>endothermic</w:t>
            </w:r>
            <w:r w:rsidRPr="00864122">
              <w:rPr>
                <w:rFonts w:ascii="Arial" w:eastAsia="Times New Roman" w:hAnsi="Arial" w:cs="Arial"/>
                <w:color w:val="111111"/>
                <w:kern w:val="0"/>
                <w:sz w:val="22"/>
                <w:szCs w:val="22"/>
                <w14:ligatures w14:val="none"/>
              </w:rPr>
              <w:t> process — energy is absorbed to overcome forces of attraction between particles.</w:t>
            </w:r>
          </w:p>
        </w:tc>
      </w:tr>
      <w:tr w:rsidR="00864122" w:rsidRPr="00864122" w14:paraId="737D5042"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23D2C118"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Gas particles are very far apart and move rapidly in random directions.</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67467362" w14:textId="77777777" w:rsidR="00864122" w:rsidRPr="00864122" w:rsidRDefault="00864122" w:rsidP="00864122">
            <w:pPr>
              <w:spacing w:after="0" w:line="240" w:lineRule="auto"/>
              <w:jc w:val="center"/>
              <w:rPr>
                <w:rFonts w:ascii="Arial" w:eastAsia="Times New Roman" w:hAnsi="Arial" w:cs="Arial"/>
                <w:b/>
                <w:bCs/>
                <w:color w:val="111111"/>
                <w:kern w:val="0"/>
                <w:sz w:val="22"/>
                <w:szCs w:val="22"/>
                <w14:ligatures w14:val="none"/>
              </w:rPr>
            </w:pPr>
            <w:r w:rsidRPr="00864122">
              <w:rPr>
                <w:rFonts w:ascii="Arial" w:eastAsia="Times New Roman" w:hAnsi="Arial" w:cs="Arial"/>
                <w:b/>
                <w:bCs/>
                <w:color w:val="111111"/>
                <w:kern w:val="0"/>
                <w:sz w:val="22"/>
                <w:szCs w:val="22"/>
                <w14:ligatures w14:val="none"/>
              </w:rPr>
              <w:t>True</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14C56340"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w:t>
            </w:r>
          </w:p>
        </w:tc>
      </w:tr>
      <w:tr w:rsidR="00864122" w:rsidRPr="00864122" w14:paraId="592C0322"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297CF528"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Freezing is an endothermic process.</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39D5B8B4" w14:textId="77777777" w:rsidR="00864122" w:rsidRPr="00864122" w:rsidRDefault="00864122" w:rsidP="00864122">
            <w:pPr>
              <w:spacing w:after="0" w:line="240" w:lineRule="auto"/>
              <w:jc w:val="center"/>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False</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571B9B92"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Freezing is an </w:t>
            </w:r>
            <w:r w:rsidRPr="00864122">
              <w:rPr>
                <w:rFonts w:ascii="Arial" w:eastAsia="Times New Roman" w:hAnsi="Arial" w:cs="Arial"/>
                <w:b/>
                <w:bCs/>
                <w:color w:val="111111"/>
                <w:kern w:val="0"/>
                <w:sz w:val="22"/>
                <w:szCs w:val="22"/>
                <w14:ligatures w14:val="none"/>
              </w:rPr>
              <w:t>exothermic</w:t>
            </w:r>
            <w:r w:rsidRPr="00864122">
              <w:rPr>
                <w:rFonts w:ascii="Arial" w:eastAsia="Times New Roman" w:hAnsi="Arial" w:cs="Arial"/>
                <w:color w:val="111111"/>
                <w:kern w:val="0"/>
                <w:sz w:val="22"/>
                <w:szCs w:val="22"/>
                <w14:ligatures w14:val="none"/>
              </w:rPr>
              <w:t> process — energy is released as particles attract one another and settle into fixed positions.</w:t>
            </w:r>
          </w:p>
        </w:tc>
      </w:tr>
      <w:tr w:rsidR="00864122" w:rsidRPr="00864122" w14:paraId="15562F2F" w14:textId="77777777">
        <w:tc>
          <w:tcPr>
            <w:tcW w:w="0" w:type="auto"/>
            <w:tcBorders>
              <w:top w:val="single" w:sz="6" w:space="0" w:color="FCA5A5"/>
              <w:left w:val="single" w:sz="6" w:space="0" w:color="FCA5A5"/>
              <w:bottom w:val="single" w:sz="6" w:space="0" w:color="FCA5A5"/>
              <w:right w:val="single" w:sz="6" w:space="0" w:color="FCA5A5"/>
            </w:tcBorders>
            <w:tcMar>
              <w:top w:w="105" w:type="dxa"/>
              <w:left w:w="120" w:type="dxa"/>
              <w:bottom w:w="105" w:type="dxa"/>
              <w:right w:w="120" w:type="dxa"/>
            </w:tcMar>
            <w:hideMark/>
          </w:tcPr>
          <w:p w14:paraId="08811A0E" w14:textId="77777777" w:rsidR="00864122" w:rsidRPr="00864122" w:rsidRDefault="00864122" w:rsidP="00864122">
            <w:pPr>
              <w:spacing w:after="0" w:line="240" w:lineRule="auto"/>
              <w:rPr>
                <w:rFonts w:ascii="Arial" w:eastAsia="Times New Roman" w:hAnsi="Arial" w:cs="Arial"/>
                <w:kern w:val="0"/>
                <w:sz w:val="22"/>
                <w:szCs w:val="22"/>
                <w14:ligatures w14:val="none"/>
              </w:rPr>
            </w:pPr>
            <w:r w:rsidRPr="00864122">
              <w:rPr>
                <w:rFonts w:ascii="Arial" w:eastAsia="Times New Roman" w:hAnsi="Arial" w:cs="Arial"/>
                <w:kern w:val="0"/>
                <w:sz w:val="22"/>
                <w:szCs w:val="22"/>
                <w14:ligatures w14:val="none"/>
              </w:rPr>
              <w:t>During condensation, the kinetic energy of particles increases.</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5BD1315F" w14:textId="77777777" w:rsidR="00864122" w:rsidRPr="00864122" w:rsidRDefault="00864122" w:rsidP="00864122">
            <w:pPr>
              <w:spacing w:after="0" w:line="240" w:lineRule="auto"/>
              <w:jc w:val="center"/>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False</w:t>
            </w:r>
          </w:p>
        </w:tc>
        <w:tc>
          <w:tcPr>
            <w:tcW w:w="0" w:type="auto"/>
            <w:tcBorders>
              <w:top w:val="single" w:sz="6" w:space="0" w:color="FCA5A5"/>
              <w:left w:val="single" w:sz="6" w:space="0" w:color="FCA5A5"/>
              <w:bottom w:val="single" w:sz="6" w:space="0" w:color="FCA5A5"/>
              <w:right w:val="single" w:sz="6" w:space="0" w:color="FCA5A5"/>
            </w:tcBorders>
            <w:shd w:val="clear" w:color="auto" w:fill="FFF7F7"/>
            <w:tcMar>
              <w:top w:w="105" w:type="dxa"/>
              <w:left w:w="120" w:type="dxa"/>
              <w:bottom w:w="105" w:type="dxa"/>
              <w:right w:w="120" w:type="dxa"/>
            </w:tcMar>
            <w:hideMark/>
          </w:tcPr>
          <w:p w14:paraId="036002C0" w14:textId="77777777" w:rsidR="00864122" w:rsidRPr="00864122" w:rsidRDefault="00864122" w:rsidP="00864122">
            <w:pPr>
              <w:spacing w:after="0" w:line="240" w:lineRule="auto"/>
              <w:rPr>
                <w:rFonts w:ascii="Arial" w:eastAsia="Times New Roman" w:hAnsi="Arial" w:cs="Arial"/>
                <w:color w:val="111111"/>
                <w:kern w:val="0"/>
                <w:sz w:val="22"/>
                <w:szCs w:val="22"/>
                <w14:ligatures w14:val="none"/>
              </w:rPr>
            </w:pPr>
            <w:r w:rsidRPr="00864122">
              <w:rPr>
                <w:rFonts w:ascii="Arial" w:eastAsia="Times New Roman" w:hAnsi="Arial" w:cs="Arial"/>
                <w:color w:val="111111"/>
                <w:kern w:val="0"/>
                <w:sz w:val="22"/>
                <w:szCs w:val="22"/>
                <w14:ligatures w14:val="none"/>
              </w:rPr>
              <w:t>During condensation, kinetic energy </w:t>
            </w:r>
            <w:r w:rsidRPr="00864122">
              <w:rPr>
                <w:rFonts w:ascii="Arial" w:eastAsia="Times New Roman" w:hAnsi="Arial" w:cs="Arial"/>
                <w:b/>
                <w:bCs/>
                <w:color w:val="111111"/>
                <w:kern w:val="0"/>
                <w:sz w:val="22"/>
                <w:szCs w:val="22"/>
                <w14:ligatures w14:val="none"/>
              </w:rPr>
              <w:t>decreases</w:t>
            </w:r>
            <w:r w:rsidRPr="00864122">
              <w:rPr>
                <w:rFonts w:ascii="Arial" w:eastAsia="Times New Roman" w:hAnsi="Arial" w:cs="Arial"/>
                <w:color w:val="111111"/>
                <w:kern w:val="0"/>
                <w:sz w:val="22"/>
                <w:szCs w:val="22"/>
                <w14:ligatures w14:val="none"/>
              </w:rPr>
              <w:t> — energy is released as particles slow down and come closer together.</w:t>
            </w:r>
          </w:p>
        </w:tc>
      </w:tr>
    </w:tbl>
    <w:p w14:paraId="4EF2333B" w14:textId="77777777" w:rsidR="004410F8" w:rsidRPr="00864122" w:rsidRDefault="004410F8">
      <w:pPr>
        <w:rPr>
          <w:rFonts w:ascii="Arial" w:hAnsi="Arial" w:cs="Arial"/>
          <w:sz w:val="22"/>
          <w:szCs w:val="22"/>
        </w:rPr>
      </w:pPr>
    </w:p>
    <w:sectPr w:rsidR="004410F8" w:rsidRPr="0086412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DB683" w14:textId="77777777" w:rsidR="00DC468A" w:rsidRDefault="00DC468A" w:rsidP="00E26BA9">
      <w:pPr>
        <w:spacing w:after="0" w:line="240" w:lineRule="auto"/>
      </w:pPr>
      <w:r>
        <w:separator/>
      </w:r>
    </w:p>
  </w:endnote>
  <w:endnote w:type="continuationSeparator" w:id="0">
    <w:p w14:paraId="06868CBA" w14:textId="77777777" w:rsidR="00DC468A" w:rsidRDefault="00DC468A" w:rsidP="00E26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561249"/>
      <w:docPartObj>
        <w:docPartGallery w:val="Page Numbers (Bottom of Page)"/>
        <w:docPartUnique/>
      </w:docPartObj>
    </w:sdtPr>
    <w:sdtEndPr>
      <w:rPr>
        <w:noProof/>
      </w:rPr>
    </w:sdtEndPr>
    <w:sdtContent>
      <w:p w14:paraId="00C962C5" w14:textId="26282C1F" w:rsidR="00E26BA9" w:rsidRDefault="00E26B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C55016" w14:textId="77777777" w:rsidR="00E26BA9" w:rsidRDefault="00E26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20C46" w14:textId="77777777" w:rsidR="00DC468A" w:rsidRDefault="00DC468A" w:rsidP="00E26BA9">
      <w:pPr>
        <w:spacing w:after="0" w:line="240" w:lineRule="auto"/>
      </w:pPr>
      <w:r>
        <w:separator/>
      </w:r>
    </w:p>
  </w:footnote>
  <w:footnote w:type="continuationSeparator" w:id="0">
    <w:p w14:paraId="34A78926" w14:textId="77777777" w:rsidR="00DC468A" w:rsidRDefault="00DC468A" w:rsidP="00E26B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122"/>
    <w:rsid w:val="004410F8"/>
    <w:rsid w:val="005B104E"/>
    <w:rsid w:val="006D3322"/>
    <w:rsid w:val="00864122"/>
    <w:rsid w:val="00B14AAB"/>
    <w:rsid w:val="00DA5AAC"/>
    <w:rsid w:val="00DC468A"/>
    <w:rsid w:val="00E26BA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6FE45"/>
  <w15:chartTrackingRefBased/>
  <w15:docId w15:val="{30EE2F4F-03A1-4482-A436-FEE2AADF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41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41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41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41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41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41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1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1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1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1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41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41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41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41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41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41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41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4122"/>
    <w:rPr>
      <w:rFonts w:eastAsiaTheme="majorEastAsia" w:cstheme="majorBidi"/>
      <w:color w:val="272727" w:themeColor="text1" w:themeTint="D8"/>
    </w:rPr>
  </w:style>
  <w:style w:type="paragraph" w:styleId="Title">
    <w:name w:val="Title"/>
    <w:basedOn w:val="Normal"/>
    <w:next w:val="Normal"/>
    <w:link w:val="TitleChar"/>
    <w:uiPriority w:val="10"/>
    <w:qFormat/>
    <w:rsid w:val="008641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1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1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1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122"/>
    <w:pPr>
      <w:spacing w:before="160"/>
      <w:jc w:val="center"/>
    </w:pPr>
    <w:rPr>
      <w:i/>
      <w:iCs/>
      <w:color w:val="404040" w:themeColor="text1" w:themeTint="BF"/>
    </w:rPr>
  </w:style>
  <w:style w:type="character" w:customStyle="1" w:styleId="QuoteChar">
    <w:name w:val="Quote Char"/>
    <w:basedOn w:val="DefaultParagraphFont"/>
    <w:link w:val="Quote"/>
    <w:uiPriority w:val="29"/>
    <w:rsid w:val="00864122"/>
    <w:rPr>
      <w:i/>
      <w:iCs/>
      <w:color w:val="404040" w:themeColor="text1" w:themeTint="BF"/>
    </w:rPr>
  </w:style>
  <w:style w:type="paragraph" w:styleId="ListParagraph">
    <w:name w:val="List Paragraph"/>
    <w:basedOn w:val="Normal"/>
    <w:uiPriority w:val="34"/>
    <w:qFormat/>
    <w:rsid w:val="00864122"/>
    <w:pPr>
      <w:ind w:left="720"/>
      <w:contextualSpacing/>
    </w:pPr>
  </w:style>
  <w:style w:type="character" w:styleId="IntenseEmphasis">
    <w:name w:val="Intense Emphasis"/>
    <w:basedOn w:val="DefaultParagraphFont"/>
    <w:uiPriority w:val="21"/>
    <w:qFormat/>
    <w:rsid w:val="00864122"/>
    <w:rPr>
      <w:i/>
      <w:iCs/>
      <w:color w:val="0F4761" w:themeColor="accent1" w:themeShade="BF"/>
    </w:rPr>
  </w:style>
  <w:style w:type="paragraph" w:styleId="IntenseQuote">
    <w:name w:val="Intense Quote"/>
    <w:basedOn w:val="Normal"/>
    <w:next w:val="Normal"/>
    <w:link w:val="IntenseQuoteChar"/>
    <w:uiPriority w:val="30"/>
    <w:qFormat/>
    <w:rsid w:val="00864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4122"/>
    <w:rPr>
      <w:i/>
      <w:iCs/>
      <w:color w:val="0F4761" w:themeColor="accent1" w:themeShade="BF"/>
    </w:rPr>
  </w:style>
  <w:style w:type="character" w:styleId="IntenseReference">
    <w:name w:val="Intense Reference"/>
    <w:basedOn w:val="DefaultParagraphFont"/>
    <w:uiPriority w:val="32"/>
    <w:qFormat/>
    <w:rsid w:val="00864122"/>
    <w:rPr>
      <w:b/>
      <w:bCs/>
      <w:smallCaps/>
      <w:color w:val="0F4761" w:themeColor="accent1" w:themeShade="BF"/>
      <w:spacing w:val="5"/>
    </w:rPr>
  </w:style>
  <w:style w:type="paragraph" w:styleId="Header">
    <w:name w:val="header"/>
    <w:basedOn w:val="Normal"/>
    <w:link w:val="HeaderChar"/>
    <w:uiPriority w:val="99"/>
    <w:unhideWhenUsed/>
    <w:rsid w:val="00E26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6BA9"/>
  </w:style>
  <w:style w:type="paragraph" w:styleId="Footer">
    <w:name w:val="footer"/>
    <w:basedOn w:val="Normal"/>
    <w:link w:val="FooterChar"/>
    <w:uiPriority w:val="99"/>
    <w:unhideWhenUsed/>
    <w:rsid w:val="00E26B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6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Edusprouts</dc:creator>
  <cp:keywords/>
  <dc:description/>
  <cp:lastModifiedBy>Edusprouts</cp:lastModifiedBy>
  <cp:revision>1</cp:revision>
  <dcterms:created xsi:type="dcterms:W3CDTF">2026-09-03T11:28:00Z</dcterms:created>
  <dcterms:modified xsi:type="dcterms:W3CDTF">2026-09-03T11:52:00Z</dcterms:modified>
</cp:coreProperties>
</file>