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638" w:type="dxa"/>
        <w:tblCellMar>
          <w:left w:w="10" w:type="dxa"/>
          <w:right w:w="10" w:type="dxa"/>
        </w:tblCellMar>
        <w:tblLook w:val="04A0" w:firstRow="1" w:lastRow="0" w:firstColumn="1" w:lastColumn="0" w:noHBand="0" w:noVBand="1"/>
      </w:tblPr>
      <w:tblGrid>
        <w:gridCol w:w="7438"/>
        <w:gridCol w:w="2200"/>
      </w:tblGrid>
      <w:tr w:rsidR="00DF0CE9" w14:paraId="67D96E75" w14:textId="77777777" w:rsidTr="00ED6409">
        <w:tblPrEx>
          <w:tblCellMar>
            <w:top w:w="0" w:type="dxa"/>
            <w:bottom w:w="0" w:type="dxa"/>
          </w:tblCellMar>
        </w:tblPrEx>
        <w:tc>
          <w:tcPr>
            <w:tcW w:w="7438" w:type="dxa"/>
          </w:tcPr>
          <w:p w14:paraId="198FCF22" w14:textId="77777777" w:rsidR="00DF0CE9" w:rsidRDefault="00000000">
            <w:r>
              <w:rPr>
                <w:b/>
                <w:bCs/>
                <w:color w:val="4F46E5"/>
                <w:sz w:val="20"/>
                <w:szCs w:val="20"/>
              </w:rPr>
              <w:t>Structure and Bonding</w:t>
            </w:r>
          </w:p>
          <w:p w14:paraId="3D0A1A07" w14:textId="77777777" w:rsidR="00DF0CE9" w:rsidRDefault="00000000">
            <w:pPr>
              <w:spacing w:after="120"/>
            </w:pPr>
            <w:r>
              <w:rPr>
                <w:b/>
                <w:bCs/>
                <w:sz w:val="36"/>
                <w:szCs w:val="36"/>
              </w:rPr>
              <w:t>Carbon Allotropes: Diamond and Graphite</w:t>
            </w:r>
          </w:p>
          <w:p w14:paraId="47954DBE" w14:textId="77777777" w:rsidR="00DF0CE9" w:rsidRDefault="00000000">
            <w:pPr>
              <w:spacing w:after="60"/>
            </w:pPr>
            <w:r>
              <w:t xml:space="preserve">Simulation: </w:t>
            </w:r>
            <w:r>
              <w:rPr>
                <w:color w:val="1D4ED8"/>
              </w:rPr>
              <w:t>edtechsims.com/allotropes-of-carbon</w:t>
            </w:r>
          </w:p>
          <w:p w14:paraId="45D44BA3" w14:textId="77777777" w:rsidR="00DF0CE9" w:rsidRDefault="00000000">
            <w:pPr>
              <w:spacing w:before="200"/>
            </w:pPr>
            <w:r>
              <w:t>Name: ___________________</w:t>
            </w:r>
            <w:proofErr w:type="gramStart"/>
            <w:r>
              <w:t>_  Class</w:t>
            </w:r>
            <w:proofErr w:type="gramEnd"/>
            <w:r>
              <w:t>: _____</w:t>
            </w:r>
            <w:proofErr w:type="gramStart"/>
            <w:r>
              <w:t>_  Date</w:t>
            </w:r>
            <w:proofErr w:type="gramEnd"/>
            <w:r>
              <w:t>: _______</w:t>
            </w:r>
          </w:p>
        </w:tc>
        <w:tc>
          <w:tcPr>
            <w:tcW w:w="2200" w:type="dxa"/>
          </w:tcPr>
          <w:p w14:paraId="7C668F57" w14:textId="77777777" w:rsidR="00DF0CE9" w:rsidRDefault="00000000">
            <w:pPr>
              <w:jc w:val="center"/>
            </w:pPr>
            <w:r>
              <w:rPr>
                <w:noProof/>
              </w:rPr>
              <w:drawing>
                <wp:inline distT="0" distB="0" distL="0" distR="0" wp14:anchorId="3B0E8D51" wp14:editId="38502AF4">
                  <wp:extent cx="1000125" cy="10001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000125" cy="1000125"/>
                          </a:xfrm>
                          <a:prstGeom prst="rect">
                            <a:avLst/>
                          </a:prstGeom>
                        </pic:spPr>
                      </pic:pic>
                    </a:graphicData>
                  </a:graphic>
                </wp:inline>
              </w:drawing>
            </w:r>
          </w:p>
          <w:p w14:paraId="059608BA" w14:textId="77777777" w:rsidR="00DF0CE9" w:rsidRDefault="00000000">
            <w:pPr>
              <w:jc w:val="center"/>
            </w:pPr>
            <w:r>
              <w:rPr>
                <w:sz w:val="18"/>
                <w:szCs w:val="18"/>
              </w:rPr>
              <w:t>Scan to open</w:t>
            </w:r>
          </w:p>
        </w:tc>
      </w:tr>
    </w:tbl>
    <w:p w14:paraId="1B6F62C3" w14:textId="77777777" w:rsidR="00DF0CE9" w:rsidRDefault="00000000">
      <w:pPr>
        <w:pStyle w:val="Heading1"/>
      </w:pPr>
      <w:r>
        <w:t>Instructions</w:t>
      </w:r>
    </w:p>
    <w:p w14:paraId="1B2C87AB" w14:textId="77777777" w:rsidR="00DF0CE9" w:rsidRDefault="00000000">
      <w:pPr>
        <w:spacing w:after="60"/>
        <w:ind w:left="540" w:hanging="360"/>
      </w:pPr>
      <w:r>
        <w:t>1)  Visit https://edtechsims.com/allotropes-of-carbon/</w:t>
      </w:r>
    </w:p>
    <w:p w14:paraId="165D60C6" w14:textId="07543BC5" w:rsidR="00DF0CE9" w:rsidRDefault="00000000">
      <w:pPr>
        <w:spacing w:after="60"/>
        <w:ind w:left="540" w:hanging="360"/>
      </w:pPr>
      <w:r>
        <w:t xml:space="preserve">2)  Explore the various models to learn more about </w:t>
      </w:r>
      <w:r w:rsidR="00ED6409">
        <w:t>graphite and diamond.</w:t>
      </w:r>
    </w:p>
    <w:p w14:paraId="17564182" w14:textId="77777777" w:rsidR="00DF0CE9" w:rsidRDefault="00000000">
      <w:pPr>
        <w:spacing w:after="60"/>
        <w:ind w:left="540" w:hanging="360"/>
      </w:pPr>
      <w:r>
        <w:t>3)  Complete this worksheet.</w:t>
      </w:r>
    </w:p>
    <w:p w14:paraId="631BC6D5" w14:textId="77777777" w:rsidR="00DF0CE9" w:rsidRDefault="00000000">
      <w:pPr>
        <w:pStyle w:val="Heading1"/>
      </w:pPr>
      <w:r>
        <w:t>Section 1: Warm-up / Definitions</w:t>
      </w:r>
    </w:p>
    <w:p w14:paraId="3BA7B278" w14:textId="77777777" w:rsidR="00DF0CE9" w:rsidRDefault="00000000">
      <w:pPr>
        <w:spacing w:before="160" w:after="80"/>
      </w:pPr>
      <w:r>
        <w:rPr>
          <w:b/>
          <w:bCs/>
        </w:rPr>
        <w:t xml:space="preserve">1.  </w:t>
      </w:r>
      <w:r>
        <w:t xml:space="preserve">Define the term </w:t>
      </w:r>
      <w:r>
        <w:rPr>
          <w:b/>
          <w:bCs/>
        </w:rPr>
        <w:t>allotrope</w:t>
      </w:r>
      <w:r>
        <w:t>.</w:t>
      </w:r>
    </w:p>
    <w:p w14:paraId="2B767E4F" w14:textId="77777777" w:rsidR="00DF0CE9" w:rsidRDefault="00000000">
      <w:pPr>
        <w:tabs>
          <w:tab w:val="right" w:leader="dot" w:pos="9638"/>
        </w:tabs>
        <w:spacing w:line="440" w:lineRule="exact"/>
      </w:pPr>
      <w:r>
        <w:rPr>
          <w:color w:val="808080"/>
        </w:rPr>
        <w:tab/>
      </w:r>
    </w:p>
    <w:p w14:paraId="7BD878EF" w14:textId="77777777" w:rsidR="00DF0CE9" w:rsidRDefault="00000000">
      <w:pPr>
        <w:tabs>
          <w:tab w:val="right" w:leader="dot" w:pos="9638"/>
        </w:tabs>
        <w:spacing w:line="440" w:lineRule="exact"/>
      </w:pPr>
      <w:r>
        <w:rPr>
          <w:color w:val="808080"/>
        </w:rPr>
        <w:tab/>
      </w:r>
    </w:p>
    <w:p w14:paraId="3AA459AB" w14:textId="77777777" w:rsidR="00DF0CE9" w:rsidRDefault="00000000">
      <w:pPr>
        <w:spacing w:before="160" w:after="80"/>
      </w:pPr>
      <w:r>
        <w:rPr>
          <w:b/>
          <w:bCs/>
        </w:rPr>
        <w:t xml:space="preserve">2.  </w:t>
      </w:r>
      <w:r>
        <w:t>State the element in which diamond and graphite are both allotropes of.</w:t>
      </w:r>
    </w:p>
    <w:p w14:paraId="4E10BDE0" w14:textId="77777777" w:rsidR="00DF0CE9" w:rsidRDefault="00000000">
      <w:pPr>
        <w:tabs>
          <w:tab w:val="right" w:leader="dot" w:pos="9638"/>
        </w:tabs>
        <w:spacing w:line="440" w:lineRule="exact"/>
      </w:pPr>
      <w:r>
        <w:rPr>
          <w:color w:val="808080"/>
        </w:rPr>
        <w:tab/>
      </w:r>
    </w:p>
    <w:p w14:paraId="73512286" w14:textId="77777777" w:rsidR="00DF0CE9" w:rsidRDefault="00000000">
      <w:pPr>
        <w:tabs>
          <w:tab w:val="right" w:leader="dot" w:pos="9638"/>
        </w:tabs>
        <w:spacing w:line="440" w:lineRule="exact"/>
      </w:pPr>
      <w:r>
        <w:rPr>
          <w:color w:val="808080"/>
        </w:rPr>
        <w:tab/>
      </w:r>
    </w:p>
    <w:p w14:paraId="0AA65AF4" w14:textId="77777777" w:rsidR="00DF0CE9" w:rsidRDefault="00000000">
      <w:pPr>
        <w:pStyle w:val="Heading1"/>
      </w:pPr>
      <w:r>
        <w:t>Section 2: Structure Identification &amp; Diagrams</w:t>
      </w:r>
    </w:p>
    <w:p w14:paraId="2AFC0840" w14:textId="77777777" w:rsidR="00DF0CE9" w:rsidRDefault="00000000">
      <w:pPr>
        <w:spacing w:before="160" w:after="80"/>
      </w:pPr>
      <w:r>
        <w:rPr>
          <w:b/>
          <w:bCs/>
        </w:rPr>
        <w:t xml:space="preserve">3.  </w:t>
      </w:r>
      <w:r>
        <w:t xml:space="preserve">In the space below, sketch the atomic arrangement of </w:t>
      </w:r>
      <w:r>
        <w:rPr>
          <w:b/>
          <w:bCs/>
        </w:rPr>
        <w:t>diamond</w:t>
      </w:r>
      <w:r>
        <w: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DF0CE9" w14:paraId="0F4F09F9" w14:textId="77777777">
        <w:tblPrEx>
          <w:tblCellMar>
            <w:top w:w="0" w:type="dxa"/>
            <w:bottom w:w="0" w:type="dxa"/>
          </w:tblCellMar>
        </w:tblPrEx>
        <w:trPr>
          <w:trHeight w:hRule="exact" w:val="2600"/>
        </w:trPr>
        <w:tc>
          <w:tcPr>
            <w:tcW w:w="9638" w:type="dxa"/>
            <w:tcBorders>
              <w:top w:val="single" w:sz="4" w:space="0" w:color="999999"/>
              <w:left w:val="single" w:sz="4" w:space="0" w:color="999999"/>
              <w:bottom w:val="single" w:sz="4" w:space="0" w:color="999999"/>
              <w:right w:val="single" w:sz="4" w:space="0" w:color="999999"/>
            </w:tcBorders>
          </w:tcPr>
          <w:p w14:paraId="21D54F47" w14:textId="77777777" w:rsidR="00DF0CE9" w:rsidRDefault="00DF0CE9"/>
        </w:tc>
      </w:tr>
    </w:tbl>
    <w:p w14:paraId="663E4B41" w14:textId="77777777" w:rsidR="00DF0CE9" w:rsidRDefault="00000000">
      <w:pPr>
        <w:spacing w:before="160" w:after="80"/>
      </w:pPr>
      <w:r>
        <w:rPr>
          <w:b/>
          <w:bCs/>
        </w:rPr>
        <w:t xml:space="preserve">4.  </w:t>
      </w:r>
      <w:r>
        <w:t xml:space="preserve">In the space below, sketch the atomic arrangement of </w:t>
      </w:r>
      <w:r>
        <w:rPr>
          <w:b/>
          <w:bCs/>
        </w:rPr>
        <w:t>graphite</w:t>
      </w:r>
      <w:r>
        <w:t>. Label one layer clearly.</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DF0CE9" w14:paraId="086C1624" w14:textId="77777777">
        <w:tblPrEx>
          <w:tblCellMar>
            <w:top w:w="0" w:type="dxa"/>
            <w:bottom w:w="0" w:type="dxa"/>
          </w:tblCellMar>
        </w:tblPrEx>
        <w:trPr>
          <w:trHeight w:hRule="exact" w:val="2600"/>
        </w:trPr>
        <w:tc>
          <w:tcPr>
            <w:tcW w:w="9638" w:type="dxa"/>
            <w:tcBorders>
              <w:top w:val="single" w:sz="4" w:space="0" w:color="999999"/>
              <w:left w:val="single" w:sz="4" w:space="0" w:color="999999"/>
              <w:bottom w:val="single" w:sz="4" w:space="0" w:color="999999"/>
              <w:right w:val="single" w:sz="4" w:space="0" w:color="999999"/>
            </w:tcBorders>
          </w:tcPr>
          <w:p w14:paraId="7ED9E67C" w14:textId="77777777" w:rsidR="00DF0CE9" w:rsidRDefault="00DF0CE9"/>
        </w:tc>
      </w:tr>
    </w:tbl>
    <w:p w14:paraId="31369A92" w14:textId="77777777" w:rsidR="00ED6409" w:rsidRDefault="00ED6409">
      <w:pPr>
        <w:spacing w:before="160" w:after="80"/>
        <w:rPr>
          <w:b/>
          <w:bCs/>
        </w:rPr>
      </w:pPr>
    </w:p>
    <w:p w14:paraId="359A168E" w14:textId="45859875" w:rsidR="00DF0CE9" w:rsidRDefault="00000000">
      <w:pPr>
        <w:spacing w:before="160" w:after="80"/>
      </w:pPr>
      <w:r>
        <w:rPr>
          <w:b/>
          <w:bCs/>
        </w:rPr>
        <w:lastRenderedPageBreak/>
        <w:t xml:space="preserve">5.  </w:t>
      </w:r>
      <w:r>
        <w:t>Fill in the blanks with the number of covalent bonds formed by each carbon atom:</w:t>
      </w:r>
    </w:p>
    <w:p w14:paraId="73601741" w14:textId="77777777" w:rsidR="00DF0CE9" w:rsidRDefault="00000000">
      <w:pPr>
        <w:spacing w:before="120" w:after="120"/>
      </w:pPr>
      <w:r>
        <w:t>Diamond: _______          Graphite: _______</w:t>
      </w:r>
    </w:p>
    <w:p w14:paraId="4869185E" w14:textId="77777777" w:rsidR="00DF0CE9" w:rsidRDefault="00000000">
      <w:pPr>
        <w:pStyle w:val="Heading1"/>
      </w:pPr>
      <w:r>
        <w:t>Section 3: Guided Observation (using the interactive model)</w:t>
      </w:r>
    </w:p>
    <w:p w14:paraId="02D89C74" w14:textId="77777777" w:rsidR="00DF0CE9" w:rsidRDefault="00000000">
      <w:pPr>
        <w:spacing w:before="160" w:after="80"/>
      </w:pPr>
      <w:r>
        <w:rPr>
          <w:b/>
          <w:bCs/>
        </w:rPr>
        <w:t xml:space="preserve">6.  </w:t>
      </w:r>
      <w:r>
        <w:t xml:space="preserve">Click </w:t>
      </w:r>
      <w:r>
        <w:rPr>
          <w:b/>
          <w:bCs/>
        </w:rPr>
        <w:t>"Show When Force Is Applied"</w:t>
      </w:r>
      <w:r>
        <w:t xml:space="preserve"> on the Graphite view. Describe what happens to the layers. Why does this happen?</w:t>
      </w:r>
    </w:p>
    <w:p w14:paraId="4AF6BA7F" w14:textId="77777777" w:rsidR="00DF0CE9" w:rsidRDefault="00000000">
      <w:pPr>
        <w:tabs>
          <w:tab w:val="right" w:leader="dot" w:pos="9638"/>
        </w:tabs>
        <w:spacing w:line="440" w:lineRule="exact"/>
      </w:pPr>
      <w:r>
        <w:rPr>
          <w:color w:val="808080"/>
        </w:rPr>
        <w:tab/>
      </w:r>
    </w:p>
    <w:p w14:paraId="765D885B" w14:textId="77777777" w:rsidR="00DF0CE9" w:rsidRDefault="00000000">
      <w:pPr>
        <w:tabs>
          <w:tab w:val="right" w:leader="dot" w:pos="9638"/>
        </w:tabs>
        <w:spacing w:line="440" w:lineRule="exact"/>
      </w:pPr>
      <w:r>
        <w:rPr>
          <w:color w:val="808080"/>
        </w:rPr>
        <w:tab/>
      </w:r>
    </w:p>
    <w:p w14:paraId="7D450351" w14:textId="77777777" w:rsidR="00DF0CE9" w:rsidRDefault="00000000">
      <w:pPr>
        <w:tabs>
          <w:tab w:val="right" w:leader="dot" w:pos="9638"/>
        </w:tabs>
        <w:spacing w:line="440" w:lineRule="exact"/>
      </w:pPr>
      <w:r>
        <w:rPr>
          <w:color w:val="808080"/>
        </w:rPr>
        <w:tab/>
      </w:r>
    </w:p>
    <w:p w14:paraId="5B9D28CB" w14:textId="77777777" w:rsidR="00DF0CE9" w:rsidRDefault="00000000">
      <w:pPr>
        <w:spacing w:before="160" w:after="80"/>
      </w:pPr>
      <w:r>
        <w:rPr>
          <w:b/>
          <w:bCs/>
        </w:rPr>
        <w:t xml:space="preserve">7.  </w:t>
      </w:r>
      <w:r>
        <w:t xml:space="preserve">Click </w:t>
      </w:r>
      <w:r>
        <w:rPr>
          <w:b/>
          <w:bCs/>
        </w:rPr>
        <w:t xml:space="preserve">"Show </w:t>
      </w:r>
      <w:proofErr w:type="gramStart"/>
      <w:r>
        <w:rPr>
          <w:b/>
          <w:bCs/>
        </w:rPr>
        <w:t>In</w:t>
      </w:r>
      <w:proofErr w:type="gramEnd"/>
      <w:r>
        <w:rPr>
          <w:b/>
          <w:bCs/>
        </w:rPr>
        <w:t xml:space="preserve"> Electric Field"</w:t>
      </w:r>
      <w:r>
        <w:t xml:space="preserve"> on the Graphite view. What do the blue spheres represent, and in which direction do they move when the field is switched on?</w:t>
      </w:r>
    </w:p>
    <w:p w14:paraId="3732E304" w14:textId="77777777" w:rsidR="00DF0CE9" w:rsidRDefault="00000000">
      <w:pPr>
        <w:tabs>
          <w:tab w:val="right" w:leader="dot" w:pos="9638"/>
        </w:tabs>
        <w:spacing w:line="440" w:lineRule="exact"/>
      </w:pPr>
      <w:r>
        <w:rPr>
          <w:color w:val="808080"/>
        </w:rPr>
        <w:tab/>
      </w:r>
    </w:p>
    <w:p w14:paraId="363BE02E" w14:textId="77777777" w:rsidR="00DF0CE9" w:rsidRDefault="00000000">
      <w:pPr>
        <w:tabs>
          <w:tab w:val="right" w:leader="dot" w:pos="9638"/>
        </w:tabs>
        <w:spacing w:line="440" w:lineRule="exact"/>
      </w:pPr>
      <w:r>
        <w:rPr>
          <w:color w:val="808080"/>
        </w:rPr>
        <w:tab/>
      </w:r>
    </w:p>
    <w:p w14:paraId="32140261" w14:textId="77777777" w:rsidR="00DF0CE9" w:rsidRDefault="00000000">
      <w:pPr>
        <w:tabs>
          <w:tab w:val="right" w:leader="dot" w:pos="9638"/>
        </w:tabs>
        <w:spacing w:line="440" w:lineRule="exact"/>
      </w:pPr>
      <w:r>
        <w:rPr>
          <w:color w:val="808080"/>
        </w:rPr>
        <w:tab/>
      </w:r>
    </w:p>
    <w:p w14:paraId="44AC0985" w14:textId="77777777" w:rsidR="00DF0CE9" w:rsidRDefault="00000000">
      <w:pPr>
        <w:pStyle w:val="Heading1"/>
      </w:pPr>
      <w:r>
        <w:t>Section 4: Property Explanation</w:t>
      </w:r>
    </w:p>
    <w:p w14:paraId="16F61BB2" w14:textId="77777777" w:rsidR="00DF0CE9" w:rsidRDefault="00000000">
      <w:pPr>
        <w:spacing w:before="160" w:after="80"/>
      </w:pPr>
      <w:r>
        <w:rPr>
          <w:b/>
          <w:bCs/>
        </w:rPr>
        <w:t xml:space="preserve">8.  </w:t>
      </w:r>
      <w:r>
        <w:t>Why is diamond very hard, but graphite is soft and slippery?</w:t>
      </w:r>
    </w:p>
    <w:p w14:paraId="7A91301C" w14:textId="77777777" w:rsidR="00DF0CE9" w:rsidRDefault="00000000">
      <w:pPr>
        <w:tabs>
          <w:tab w:val="right" w:leader="dot" w:pos="9638"/>
        </w:tabs>
        <w:spacing w:line="440" w:lineRule="exact"/>
      </w:pPr>
      <w:r>
        <w:rPr>
          <w:color w:val="808080"/>
        </w:rPr>
        <w:tab/>
      </w:r>
    </w:p>
    <w:p w14:paraId="2EEFA812" w14:textId="77777777" w:rsidR="00DF0CE9" w:rsidRDefault="00000000">
      <w:pPr>
        <w:tabs>
          <w:tab w:val="right" w:leader="dot" w:pos="9638"/>
        </w:tabs>
        <w:spacing w:line="440" w:lineRule="exact"/>
      </w:pPr>
      <w:r>
        <w:rPr>
          <w:color w:val="808080"/>
        </w:rPr>
        <w:tab/>
      </w:r>
    </w:p>
    <w:p w14:paraId="3B0F84CB" w14:textId="77777777" w:rsidR="00DF0CE9" w:rsidRDefault="00000000">
      <w:pPr>
        <w:tabs>
          <w:tab w:val="right" w:leader="dot" w:pos="9638"/>
        </w:tabs>
        <w:spacing w:line="440" w:lineRule="exact"/>
      </w:pPr>
      <w:r>
        <w:rPr>
          <w:color w:val="808080"/>
        </w:rPr>
        <w:tab/>
      </w:r>
    </w:p>
    <w:p w14:paraId="5D6639CF" w14:textId="77777777" w:rsidR="00DF0CE9" w:rsidRDefault="00000000">
      <w:pPr>
        <w:spacing w:before="160" w:after="80"/>
      </w:pPr>
      <w:r>
        <w:rPr>
          <w:b/>
          <w:bCs/>
        </w:rPr>
        <w:t xml:space="preserve">9.  </w:t>
      </w:r>
      <w:r>
        <w:t>Why does graphite conduct electricity, but diamond does not?</w:t>
      </w:r>
    </w:p>
    <w:p w14:paraId="35C4A0C7" w14:textId="77777777" w:rsidR="00DF0CE9" w:rsidRDefault="00000000">
      <w:pPr>
        <w:tabs>
          <w:tab w:val="right" w:leader="dot" w:pos="9638"/>
        </w:tabs>
        <w:spacing w:line="440" w:lineRule="exact"/>
      </w:pPr>
      <w:r>
        <w:rPr>
          <w:color w:val="808080"/>
        </w:rPr>
        <w:tab/>
      </w:r>
    </w:p>
    <w:p w14:paraId="5358BF52" w14:textId="77777777" w:rsidR="00DF0CE9" w:rsidRDefault="00000000">
      <w:pPr>
        <w:tabs>
          <w:tab w:val="right" w:leader="dot" w:pos="9638"/>
        </w:tabs>
        <w:spacing w:line="440" w:lineRule="exact"/>
      </w:pPr>
      <w:r>
        <w:rPr>
          <w:color w:val="808080"/>
        </w:rPr>
        <w:tab/>
      </w:r>
    </w:p>
    <w:p w14:paraId="0EB07C24" w14:textId="77777777" w:rsidR="00DF0CE9" w:rsidRDefault="00000000">
      <w:pPr>
        <w:tabs>
          <w:tab w:val="right" w:leader="dot" w:pos="9638"/>
        </w:tabs>
        <w:spacing w:line="440" w:lineRule="exact"/>
      </w:pPr>
      <w:r>
        <w:rPr>
          <w:color w:val="808080"/>
        </w:rPr>
        <w:tab/>
      </w:r>
    </w:p>
    <w:p w14:paraId="23973245" w14:textId="77777777" w:rsidR="00DF0CE9" w:rsidRDefault="00000000">
      <w:pPr>
        <w:spacing w:before="160" w:after="80"/>
      </w:pPr>
      <w:r>
        <w:rPr>
          <w:b/>
          <w:bCs/>
        </w:rPr>
        <w:t xml:space="preserve">10.  </w:t>
      </w:r>
      <w:r>
        <w:t>Why is graphite used as a lubricant?</w:t>
      </w:r>
    </w:p>
    <w:p w14:paraId="7A703597" w14:textId="77777777" w:rsidR="00DF0CE9" w:rsidRDefault="00000000">
      <w:pPr>
        <w:tabs>
          <w:tab w:val="right" w:leader="dot" w:pos="9638"/>
        </w:tabs>
        <w:spacing w:line="440" w:lineRule="exact"/>
      </w:pPr>
      <w:r>
        <w:rPr>
          <w:color w:val="808080"/>
        </w:rPr>
        <w:tab/>
      </w:r>
    </w:p>
    <w:p w14:paraId="3DC4C85C" w14:textId="77777777" w:rsidR="00DF0CE9" w:rsidRDefault="00000000">
      <w:pPr>
        <w:tabs>
          <w:tab w:val="right" w:leader="dot" w:pos="9638"/>
        </w:tabs>
        <w:spacing w:line="440" w:lineRule="exact"/>
      </w:pPr>
      <w:r>
        <w:rPr>
          <w:color w:val="808080"/>
        </w:rPr>
        <w:tab/>
      </w:r>
    </w:p>
    <w:p w14:paraId="4147377B" w14:textId="77777777" w:rsidR="00DF0CE9" w:rsidRDefault="00000000">
      <w:pPr>
        <w:tabs>
          <w:tab w:val="right" w:leader="dot" w:pos="9638"/>
        </w:tabs>
        <w:spacing w:line="440" w:lineRule="exact"/>
      </w:pPr>
      <w:r>
        <w:rPr>
          <w:color w:val="808080"/>
        </w:rPr>
        <w:tab/>
      </w:r>
    </w:p>
    <w:p w14:paraId="7421F1A3" w14:textId="77777777" w:rsidR="00ED6409" w:rsidRDefault="00ED6409">
      <w:pPr>
        <w:rPr>
          <w:b/>
          <w:bCs/>
          <w:color w:val="1E3A8A"/>
          <w:sz w:val="28"/>
          <w:szCs w:val="28"/>
        </w:rPr>
      </w:pPr>
      <w:r>
        <w:br w:type="page"/>
      </w:r>
    </w:p>
    <w:p w14:paraId="64283D27" w14:textId="16D49341" w:rsidR="00DF0CE9" w:rsidRDefault="00000000">
      <w:pPr>
        <w:pStyle w:val="Heading1"/>
      </w:pPr>
      <w:r>
        <w:lastRenderedPageBreak/>
        <w:t>Section 5: Comparison Table</w:t>
      </w:r>
    </w:p>
    <w:p w14:paraId="76BEE857" w14:textId="77777777" w:rsidR="00DF0CE9" w:rsidRDefault="00000000">
      <w:pPr>
        <w:spacing w:after="120"/>
      </w:pPr>
      <w:r>
        <w:t>Complete the table below to compare diamond and graphite. Some of the cells have been filled in for you.</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38"/>
        <w:gridCol w:w="3500"/>
        <w:gridCol w:w="3500"/>
      </w:tblGrid>
      <w:tr w:rsidR="00DF0CE9" w14:paraId="0958A904" w14:textId="77777777">
        <w:tblPrEx>
          <w:tblCellMar>
            <w:top w:w="0" w:type="dxa"/>
            <w:bottom w:w="0" w:type="dxa"/>
          </w:tblCellMar>
        </w:tblPrEx>
        <w:trPr>
          <w:cantSplit/>
        </w:trPr>
        <w:tc>
          <w:tcPr>
            <w:tcW w:w="2638" w:type="dxa"/>
            <w:tcBorders>
              <w:top w:val="single" w:sz="4" w:space="0" w:color="999999"/>
              <w:left w:val="single" w:sz="4" w:space="0" w:color="999999"/>
              <w:bottom w:val="single" w:sz="4" w:space="0" w:color="999999"/>
              <w:right w:val="single" w:sz="4" w:space="0" w:color="999999"/>
            </w:tcBorders>
            <w:shd w:val="clear" w:color="auto" w:fill="E5E7EB"/>
            <w:tcMar>
              <w:top w:w="80" w:type="dxa"/>
              <w:left w:w="120" w:type="dxa"/>
              <w:bottom w:w="80" w:type="dxa"/>
              <w:right w:w="120" w:type="dxa"/>
            </w:tcMar>
            <w:vAlign w:val="center"/>
          </w:tcPr>
          <w:p w14:paraId="14E45662" w14:textId="77777777" w:rsidR="00DF0CE9" w:rsidRDefault="00000000">
            <w:pPr>
              <w:jc w:val="center"/>
            </w:pPr>
            <w:r>
              <w:rPr>
                <w:b/>
                <w:bCs/>
              </w:rPr>
              <w:t>Feature</w:t>
            </w:r>
          </w:p>
        </w:tc>
        <w:tc>
          <w:tcPr>
            <w:tcW w:w="3500" w:type="dxa"/>
            <w:tcBorders>
              <w:top w:val="single" w:sz="4" w:space="0" w:color="999999"/>
              <w:left w:val="single" w:sz="4" w:space="0" w:color="999999"/>
              <w:bottom w:val="single" w:sz="4" w:space="0" w:color="999999"/>
              <w:right w:val="single" w:sz="4" w:space="0" w:color="999999"/>
            </w:tcBorders>
            <w:shd w:val="clear" w:color="auto" w:fill="E5E7EB"/>
            <w:tcMar>
              <w:top w:w="80" w:type="dxa"/>
              <w:left w:w="120" w:type="dxa"/>
              <w:bottom w:w="80" w:type="dxa"/>
              <w:right w:w="120" w:type="dxa"/>
            </w:tcMar>
            <w:vAlign w:val="center"/>
          </w:tcPr>
          <w:p w14:paraId="16D29BFC" w14:textId="77777777" w:rsidR="00DF0CE9" w:rsidRDefault="00000000">
            <w:pPr>
              <w:jc w:val="center"/>
            </w:pPr>
            <w:r>
              <w:rPr>
                <w:b/>
                <w:bCs/>
              </w:rPr>
              <w:t>Diamond</w:t>
            </w:r>
          </w:p>
        </w:tc>
        <w:tc>
          <w:tcPr>
            <w:tcW w:w="3500" w:type="dxa"/>
            <w:tcBorders>
              <w:top w:val="single" w:sz="4" w:space="0" w:color="999999"/>
              <w:left w:val="single" w:sz="4" w:space="0" w:color="999999"/>
              <w:bottom w:val="single" w:sz="4" w:space="0" w:color="999999"/>
              <w:right w:val="single" w:sz="4" w:space="0" w:color="999999"/>
            </w:tcBorders>
            <w:shd w:val="clear" w:color="auto" w:fill="E5E7EB"/>
            <w:tcMar>
              <w:top w:w="80" w:type="dxa"/>
              <w:left w:w="120" w:type="dxa"/>
              <w:bottom w:w="80" w:type="dxa"/>
              <w:right w:w="120" w:type="dxa"/>
            </w:tcMar>
            <w:vAlign w:val="center"/>
          </w:tcPr>
          <w:p w14:paraId="28B6D6BC" w14:textId="77777777" w:rsidR="00DF0CE9" w:rsidRDefault="00000000">
            <w:pPr>
              <w:jc w:val="center"/>
            </w:pPr>
            <w:r>
              <w:rPr>
                <w:b/>
                <w:bCs/>
              </w:rPr>
              <w:t>Graphite</w:t>
            </w:r>
          </w:p>
        </w:tc>
      </w:tr>
      <w:tr w:rsidR="00DF0CE9" w14:paraId="7725F8B1" w14:textId="77777777">
        <w:tblPrEx>
          <w:tblCellMar>
            <w:top w:w="0" w:type="dxa"/>
            <w:bottom w:w="0" w:type="dxa"/>
          </w:tblCellMar>
        </w:tblPrEx>
        <w:trPr>
          <w:cantSplit/>
          <w:trHeight w:val="800"/>
        </w:trPr>
        <w:tc>
          <w:tcPr>
            <w:tcW w:w="2638"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2958B334" w14:textId="77777777" w:rsidR="00DF0CE9" w:rsidRDefault="00000000">
            <w:r>
              <w:t>Bonds per carbon atom</w:t>
            </w:r>
          </w:p>
        </w:tc>
        <w:tc>
          <w:tcPr>
            <w:tcW w:w="35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4ADFA6EF" w14:textId="77777777" w:rsidR="00DF0CE9" w:rsidRDefault="00000000">
            <w:r>
              <w:t>4</w:t>
            </w:r>
          </w:p>
        </w:tc>
        <w:tc>
          <w:tcPr>
            <w:tcW w:w="35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0113FEE3" w14:textId="77777777" w:rsidR="00DF0CE9" w:rsidRDefault="00DF0CE9"/>
        </w:tc>
      </w:tr>
      <w:tr w:rsidR="00DF0CE9" w14:paraId="048566CA" w14:textId="77777777">
        <w:tblPrEx>
          <w:tblCellMar>
            <w:top w:w="0" w:type="dxa"/>
            <w:bottom w:w="0" w:type="dxa"/>
          </w:tblCellMar>
        </w:tblPrEx>
        <w:trPr>
          <w:cantSplit/>
          <w:trHeight w:val="800"/>
        </w:trPr>
        <w:tc>
          <w:tcPr>
            <w:tcW w:w="2638"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06C2A148" w14:textId="77777777" w:rsidR="00DF0CE9" w:rsidRDefault="00000000">
            <w:r>
              <w:t>Structure type</w:t>
            </w:r>
          </w:p>
        </w:tc>
        <w:tc>
          <w:tcPr>
            <w:tcW w:w="35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73B1F349" w14:textId="77777777" w:rsidR="00DF0CE9" w:rsidRDefault="00DF0CE9"/>
        </w:tc>
        <w:tc>
          <w:tcPr>
            <w:tcW w:w="35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0CCF3733" w14:textId="77777777" w:rsidR="00DF0CE9" w:rsidRDefault="00000000">
            <w:r>
              <w:t>Giant covalent, layered hexagonal structure</w:t>
            </w:r>
          </w:p>
        </w:tc>
      </w:tr>
      <w:tr w:rsidR="00DF0CE9" w14:paraId="441092EE" w14:textId="77777777">
        <w:tblPrEx>
          <w:tblCellMar>
            <w:top w:w="0" w:type="dxa"/>
            <w:bottom w:w="0" w:type="dxa"/>
          </w:tblCellMar>
        </w:tblPrEx>
        <w:trPr>
          <w:cantSplit/>
          <w:trHeight w:val="800"/>
        </w:trPr>
        <w:tc>
          <w:tcPr>
            <w:tcW w:w="2638"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0CC4FCE6" w14:textId="77777777" w:rsidR="00DF0CE9" w:rsidRDefault="00000000">
            <w:r>
              <w:t>Electrical conductivity</w:t>
            </w:r>
          </w:p>
        </w:tc>
        <w:tc>
          <w:tcPr>
            <w:tcW w:w="35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7C26A8CA" w14:textId="77777777" w:rsidR="00DF0CE9" w:rsidRDefault="00000000">
            <w:r>
              <w:t>Poor (no free electrons)</w:t>
            </w:r>
          </w:p>
        </w:tc>
        <w:tc>
          <w:tcPr>
            <w:tcW w:w="35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72265826" w14:textId="77777777" w:rsidR="00DF0CE9" w:rsidRDefault="00DF0CE9"/>
        </w:tc>
      </w:tr>
      <w:tr w:rsidR="00DF0CE9" w14:paraId="615F1AE2" w14:textId="77777777">
        <w:tblPrEx>
          <w:tblCellMar>
            <w:top w:w="0" w:type="dxa"/>
            <w:bottom w:w="0" w:type="dxa"/>
          </w:tblCellMar>
        </w:tblPrEx>
        <w:trPr>
          <w:cantSplit/>
          <w:trHeight w:val="800"/>
        </w:trPr>
        <w:tc>
          <w:tcPr>
            <w:tcW w:w="2638"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4AE1884E" w14:textId="77777777" w:rsidR="00DF0CE9" w:rsidRDefault="00000000">
            <w:r>
              <w:t>Hardness</w:t>
            </w:r>
          </w:p>
        </w:tc>
        <w:tc>
          <w:tcPr>
            <w:tcW w:w="35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4936FBFE" w14:textId="77777777" w:rsidR="00DF0CE9" w:rsidRDefault="00DF0CE9"/>
        </w:tc>
        <w:tc>
          <w:tcPr>
            <w:tcW w:w="35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5D6E0914" w14:textId="77777777" w:rsidR="00DF0CE9" w:rsidRDefault="00000000">
            <w:r>
              <w:t>Soft, layers slide easily</w:t>
            </w:r>
          </w:p>
        </w:tc>
      </w:tr>
      <w:tr w:rsidR="00DF0CE9" w14:paraId="1FF492F4" w14:textId="77777777">
        <w:tblPrEx>
          <w:tblCellMar>
            <w:top w:w="0" w:type="dxa"/>
            <w:bottom w:w="0" w:type="dxa"/>
          </w:tblCellMar>
        </w:tblPrEx>
        <w:trPr>
          <w:cantSplit/>
          <w:trHeight w:val="800"/>
        </w:trPr>
        <w:tc>
          <w:tcPr>
            <w:tcW w:w="2638"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1897290B" w14:textId="77777777" w:rsidR="00DF0CE9" w:rsidRDefault="00000000">
            <w:r>
              <w:t>One real-world use</w:t>
            </w:r>
          </w:p>
        </w:tc>
        <w:tc>
          <w:tcPr>
            <w:tcW w:w="35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7A0E55C5" w14:textId="77777777" w:rsidR="00DF0CE9" w:rsidRDefault="00000000">
            <w:r>
              <w:t>Cutting tools / drill tips / jewellery</w:t>
            </w:r>
          </w:p>
        </w:tc>
        <w:tc>
          <w:tcPr>
            <w:tcW w:w="35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12FD7169" w14:textId="77777777" w:rsidR="00DF0CE9" w:rsidRDefault="00DF0CE9"/>
        </w:tc>
      </w:tr>
    </w:tbl>
    <w:p w14:paraId="04B64AE6" w14:textId="77777777" w:rsidR="00DF0CE9" w:rsidRDefault="00000000">
      <w:pPr>
        <w:pStyle w:val="Heading1"/>
      </w:pPr>
      <w:r>
        <w:t>Section 6: True or False</w:t>
      </w:r>
    </w:p>
    <w:p w14:paraId="60640C21" w14:textId="77777777" w:rsidR="00DF0CE9" w:rsidRDefault="00000000">
      <w:pPr>
        <w:spacing w:after="120"/>
      </w:pPr>
      <w:r>
        <w:t xml:space="preserve">Circle </w:t>
      </w:r>
      <w:r>
        <w:rPr>
          <w:b/>
          <w:bCs/>
        </w:rPr>
        <w:t>True</w:t>
      </w:r>
      <w:r>
        <w:t xml:space="preserve"> or </w:t>
      </w:r>
      <w:r>
        <w:rPr>
          <w:b/>
          <w:bCs/>
        </w:rPr>
        <w:t>False</w:t>
      </w:r>
      <w:r>
        <w:t xml:space="preserve"> for each statement. Explain your answer if the statement is false.</w:t>
      </w:r>
    </w:p>
    <w:p w14:paraId="79323F20" w14:textId="77777777" w:rsidR="00DF0CE9" w:rsidRDefault="00000000">
      <w:pPr>
        <w:spacing w:before="160" w:after="80"/>
      </w:pPr>
      <w:r>
        <w:rPr>
          <w:b/>
          <w:bCs/>
        </w:rPr>
        <w:t xml:space="preserve">11.  </w:t>
      </w:r>
      <w:r>
        <w:t>Diamond and graphite are different forms of the same element, carbon, making them allotropes.</w:t>
      </w:r>
    </w:p>
    <w:p w14:paraId="17ACB978" w14:textId="77777777" w:rsidR="00DF0CE9" w:rsidRDefault="00000000">
      <w:pPr>
        <w:spacing w:before="60" w:after="60"/>
        <w:ind w:left="360"/>
      </w:pPr>
      <w:r>
        <w:rPr>
          <w:b/>
          <w:bCs/>
        </w:rPr>
        <w:t>True / False</w:t>
      </w:r>
    </w:p>
    <w:p w14:paraId="5853FA66" w14:textId="77777777" w:rsidR="00DF0CE9" w:rsidRDefault="00000000">
      <w:pPr>
        <w:tabs>
          <w:tab w:val="right" w:leader="dot" w:pos="9638"/>
        </w:tabs>
        <w:spacing w:before="60"/>
        <w:ind w:left="360"/>
      </w:pPr>
      <w:r>
        <w:t>Reason:</w:t>
      </w:r>
      <w:r>
        <w:tab/>
      </w:r>
    </w:p>
    <w:p w14:paraId="28B9F1AC" w14:textId="77777777" w:rsidR="00DF0CE9" w:rsidRDefault="00000000">
      <w:pPr>
        <w:tabs>
          <w:tab w:val="right" w:leader="dot" w:pos="9638"/>
        </w:tabs>
        <w:spacing w:line="440" w:lineRule="exact"/>
        <w:ind w:left="360"/>
      </w:pPr>
      <w:r>
        <w:tab/>
      </w:r>
    </w:p>
    <w:p w14:paraId="00792C6E" w14:textId="77777777" w:rsidR="00DF0CE9" w:rsidRDefault="00000000">
      <w:pPr>
        <w:spacing w:before="160" w:after="80"/>
      </w:pPr>
      <w:r>
        <w:rPr>
          <w:b/>
          <w:bCs/>
        </w:rPr>
        <w:t xml:space="preserve">12.  </w:t>
      </w:r>
      <w:r>
        <w:t>In diamond, each carbon atom forms three covalent bonds, resulting in its excellent electrical conductivity.</w:t>
      </w:r>
    </w:p>
    <w:p w14:paraId="43AA1C60" w14:textId="77777777" w:rsidR="00DF0CE9" w:rsidRDefault="00000000">
      <w:pPr>
        <w:spacing w:before="60" w:after="60"/>
        <w:ind w:left="360"/>
      </w:pPr>
      <w:r>
        <w:rPr>
          <w:b/>
          <w:bCs/>
        </w:rPr>
        <w:t>True / False</w:t>
      </w:r>
    </w:p>
    <w:p w14:paraId="700F735A" w14:textId="77777777" w:rsidR="00DF0CE9" w:rsidRDefault="00000000">
      <w:pPr>
        <w:tabs>
          <w:tab w:val="right" w:leader="dot" w:pos="9638"/>
        </w:tabs>
        <w:spacing w:before="60"/>
        <w:ind w:left="360"/>
      </w:pPr>
      <w:r>
        <w:t>Reason:</w:t>
      </w:r>
      <w:r>
        <w:tab/>
      </w:r>
    </w:p>
    <w:p w14:paraId="1BC93F41" w14:textId="77777777" w:rsidR="00DF0CE9" w:rsidRDefault="00000000">
      <w:pPr>
        <w:tabs>
          <w:tab w:val="right" w:leader="dot" w:pos="9638"/>
        </w:tabs>
        <w:spacing w:line="440" w:lineRule="exact"/>
        <w:ind w:left="360"/>
      </w:pPr>
      <w:r>
        <w:tab/>
      </w:r>
    </w:p>
    <w:p w14:paraId="128C6853" w14:textId="77777777" w:rsidR="00DF0CE9" w:rsidRDefault="00000000">
      <w:pPr>
        <w:spacing w:before="160" w:after="80"/>
      </w:pPr>
      <w:r>
        <w:rPr>
          <w:b/>
          <w:bCs/>
        </w:rPr>
        <w:t xml:space="preserve">13.  </w:t>
      </w:r>
      <w:r>
        <w:t>The layers in graphite can easily slide past each other because of weak forces of attraction between the layers.</w:t>
      </w:r>
    </w:p>
    <w:p w14:paraId="2F8AE51C" w14:textId="77777777" w:rsidR="00DF0CE9" w:rsidRDefault="00000000">
      <w:pPr>
        <w:spacing w:before="60" w:after="60"/>
        <w:ind w:left="360"/>
      </w:pPr>
      <w:r>
        <w:rPr>
          <w:b/>
          <w:bCs/>
        </w:rPr>
        <w:t>True / False</w:t>
      </w:r>
    </w:p>
    <w:p w14:paraId="7E843C68" w14:textId="77777777" w:rsidR="00DF0CE9" w:rsidRDefault="00000000">
      <w:pPr>
        <w:tabs>
          <w:tab w:val="right" w:leader="dot" w:pos="9638"/>
        </w:tabs>
        <w:spacing w:before="60"/>
        <w:ind w:left="360"/>
      </w:pPr>
      <w:r>
        <w:t>Reason:</w:t>
      </w:r>
      <w:r>
        <w:tab/>
      </w:r>
    </w:p>
    <w:p w14:paraId="320E6ECC" w14:textId="77777777" w:rsidR="00DF0CE9" w:rsidRDefault="00000000">
      <w:pPr>
        <w:tabs>
          <w:tab w:val="right" w:leader="dot" w:pos="9638"/>
        </w:tabs>
        <w:spacing w:line="440" w:lineRule="exact"/>
        <w:ind w:left="360"/>
      </w:pPr>
      <w:r>
        <w:tab/>
      </w:r>
    </w:p>
    <w:p w14:paraId="6EBD5C40" w14:textId="77777777" w:rsidR="00DF0CE9" w:rsidRDefault="00000000">
      <w:pPr>
        <w:spacing w:before="160" w:after="80"/>
      </w:pPr>
      <w:r>
        <w:rPr>
          <w:b/>
          <w:bCs/>
        </w:rPr>
        <w:t xml:space="preserve">14.  </w:t>
      </w:r>
      <w:r>
        <w:t>Diamond is a poor electrical conductor because all valence electrons of each carbon atom are involved in covalent bonding.</w:t>
      </w:r>
    </w:p>
    <w:p w14:paraId="718902C6" w14:textId="77777777" w:rsidR="00DF0CE9" w:rsidRDefault="00000000">
      <w:pPr>
        <w:spacing w:before="60" w:after="60"/>
        <w:ind w:left="360"/>
      </w:pPr>
      <w:r>
        <w:rPr>
          <w:b/>
          <w:bCs/>
        </w:rPr>
        <w:t>True / False</w:t>
      </w:r>
    </w:p>
    <w:p w14:paraId="303C6C21" w14:textId="77777777" w:rsidR="00DF0CE9" w:rsidRDefault="00000000">
      <w:pPr>
        <w:tabs>
          <w:tab w:val="right" w:leader="dot" w:pos="9638"/>
        </w:tabs>
        <w:spacing w:before="60"/>
        <w:ind w:left="360"/>
      </w:pPr>
      <w:r>
        <w:t>Reason:</w:t>
      </w:r>
      <w:r>
        <w:tab/>
      </w:r>
    </w:p>
    <w:p w14:paraId="190CEDC1" w14:textId="77777777" w:rsidR="00DF0CE9" w:rsidRDefault="00000000">
      <w:pPr>
        <w:tabs>
          <w:tab w:val="right" w:leader="dot" w:pos="9638"/>
        </w:tabs>
        <w:spacing w:line="440" w:lineRule="exact"/>
        <w:ind w:left="360"/>
      </w:pPr>
      <w:r>
        <w:tab/>
      </w:r>
    </w:p>
    <w:p w14:paraId="2009CEB2" w14:textId="77777777" w:rsidR="00DF0CE9" w:rsidRDefault="00000000">
      <w:pPr>
        <w:spacing w:before="160" w:after="80"/>
      </w:pPr>
      <w:r>
        <w:rPr>
          <w:b/>
          <w:bCs/>
        </w:rPr>
        <w:lastRenderedPageBreak/>
        <w:t xml:space="preserve">15.  </w:t>
      </w:r>
      <w:r>
        <w:t>When force is applied to graphite, the layers deform permanently rather than sliding against each other.</w:t>
      </w:r>
    </w:p>
    <w:p w14:paraId="334B4461" w14:textId="77777777" w:rsidR="00DF0CE9" w:rsidRDefault="00000000">
      <w:pPr>
        <w:spacing w:before="60" w:after="60"/>
        <w:ind w:left="360"/>
      </w:pPr>
      <w:r>
        <w:rPr>
          <w:b/>
          <w:bCs/>
        </w:rPr>
        <w:t>True / False</w:t>
      </w:r>
    </w:p>
    <w:p w14:paraId="698AFC2D" w14:textId="77777777" w:rsidR="00DF0CE9" w:rsidRDefault="00000000">
      <w:pPr>
        <w:tabs>
          <w:tab w:val="right" w:leader="dot" w:pos="9638"/>
        </w:tabs>
        <w:spacing w:before="60"/>
        <w:ind w:left="360"/>
      </w:pPr>
      <w:r>
        <w:t>Reason:</w:t>
      </w:r>
      <w:r>
        <w:tab/>
      </w:r>
    </w:p>
    <w:p w14:paraId="13F93A5E" w14:textId="77777777" w:rsidR="00DF0CE9" w:rsidRDefault="00000000">
      <w:pPr>
        <w:tabs>
          <w:tab w:val="right" w:leader="dot" w:pos="9638"/>
        </w:tabs>
        <w:spacing w:line="440" w:lineRule="exact"/>
        <w:ind w:left="360"/>
      </w:pPr>
      <w:r>
        <w:tab/>
      </w:r>
    </w:p>
    <w:p w14:paraId="5B40F0D4" w14:textId="77777777" w:rsidR="00DF0CE9" w:rsidRDefault="00000000">
      <w:pPr>
        <w:pStyle w:val="Heading1"/>
      </w:pPr>
      <w:r>
        <w:t>Section 7: Other Allotropes (Bonus)</w:t>
      </w:r>
    </w:p>
    <w:p w14:paraId="6563D632" w14:textId="77777777" w:rsidR="00DF0CE9" w:rsidRDefault="00000000">
      <w:pPr>
        <w:spacing w:after="120"/>
      </w:pPr>
      <w:r>
        <w:t xml:space="preserve">Carbon also exists as </w:t>
      </w:r>
      <w:r>
        <w:rPr>
          <w:b/>
          <w:bCs/>
        </w:rPr>
        <w:t>fullerenes</w:t>
      </w:r>
      <w:r>
        <w:t xml:space="preserve"> and </w:t>
      </w:r>
      <w:r>
        <w:rPr>
          <w:b/>
          <w:bCs/>
        </w:rPr>
        <w:t>nanotubes</w:t>
      </w:r>
      <w:r>
        <w:t xml:space="preserve"> — you can explore these in the interactive model too.</w:t>
      </w:r>
    </w:p>
    <w:p w14:paraId="421D2C8F" w14:textId="77777777" w:rsidR="00DF0CE9" w:rsidRDefault="00000000">
      <w:pPr>
        <w:spacing w:before="160" w:after="80"/>
      </w:pPr>
      <w:r>
        <w:rPr>
          <w:b/>
          <w:bCs/>
        </w:rPr>
        <w:t xml:space="preserve">16.  </w:t>
      </w:r>
      <w:r>
        <w:t xml:space="preserve">Fullerenes can be used to carry drug molecules inside their hollow cage structure. Suggest </w:t>
      </w:r>
      <w:r>
        <w:rPr>
          <w:b/>
          <w:bCs/>
        </w:rPr>
        <w:t>one</w:t>
      </w:r>
      <w:r>
        <w:t xml:space="preserve"> advantage this could have in medicine.</w:t>
      </w:r>
    </w:p>
    <w:p w14:paraId="74432F1B" w14:textId="77777777" w:rsidR="00DF0CE9" w:rsidRDefault="00000000">
      <w:pPr>
        <w:tabs>
          <w:tab w:val="right" w:leader="dot" w:pos="9638"/>
        </w:tabs>
        <w:spacing w:line="440" w:lineRule="exact"/>
      </w:pPr>
      <w:r>
        <w:rPr>
          <w:color w:val="808080"/>
        </w:rPr>
        <w:tab/>
      </w:r>
    </w:p>
    <w:p w14:paraId="507311BF" w14:textId="77777777" w:rsidR="00DF0CE9" w:rsidRDefault="00000000">
      <w:pPr>
        <w:tabs>
          <w:tab w:val="right" w:leader="dot" w:pos="9638"/>
        </w:tabs>
        <w:spacing w:line="440" w:lineRule="exact"/>
      </w:pPr>
      <w:r>
        <w:rPr>
          <w:color w:val="808080"/>
        </w:rPr>
        <w:tab/>
      </w:r>
    </w:p>
    <w:p w14:paraId="697CBECD" w14:textId="77777777" w:rsidR="00DF0CE9" w:rsidRDefault="00000000">
      <w:pPr>
        <w:spacing w:before="160" w:after="80"/>
      </w:pPr>
      <w:r>
        <w:rPr>
          <w:b/>
          <w:bCs/>
        </w:rPr>
        <w:t xml:space="preserve">17.  </w:t>
      </w:r>
      <w:r>
        <w:t xml:space="preserve">Carbon nanotubes are very strong and can conduct electricity. Suggest </w:t>
      </w:r>
      <w:r>
        <w:rPr>
          <w:b/>
          <w:bCs/>
        </w:rPr>
        <w:t>one</w:t>
      </w:r>
      <w:r>
        <w:t xml:space="preserve"> possible application of nanotubes based on these properties.</w:t>
      </w:r>
    </w:p>
    <w:p w14:paraId="71B0A652" w14:textId="77777777" w:rsidR="00DF0CE9" w:rsidRDefault="00000000">
      <w:pPr>
        <w:tabs>
          <w:tab w:val="right" w:leader="dot" w:pos="9638"/>
        </w:tabs>
        <w:spacing w:line="440" w:lineRule="exact"/>
      </w:pPr>
      <w:r>
        <w:rPr>
          <w:color w:val="808080"/>
        </w:rPr>
        <w:tab/>
      </w:r>
    </w:p>
    <w:p w14:paraId="20E98E8D" w14:textId="3A7CF2CA" w:rsidR="00FF2F81" w:rsidRDefault="00000000">
      <w:pPr>
        <w:tabs>
          <w:tab w:val="right" w:leader="dot" w:pos="9638"/>
        </w:tabs>
        <w:spacing w:line="440" w:lineRule="exact"/>
        <w:rPr>
          <w:color w:val="808080"/>
        </w:rPr>
      </w:pPr>
      <w:r>
        <w:rPr>
          <w:color w:val="808080"/>
        </w:rPr>
        <w:tab/>
      </w:r>
    </w:p>
    <w:p w14:paraId="667B0DDE" w14:textId="77777777" w:rsidR="00FF2F81" w:rsidRDefault="00FF2F81">
      <w:pPr>
        <w:rPr>
          <w:color w:val="808080"/>
        </w:rPr>
      </w:pPr>
      <w:r>
        <w:rPr>
          <w:color w:val="808080"/>
        </w:rPr>
        <w:br w:type="page"/>
      </w:r>
    </w:p>
    <w:p w14:paraId="6157DC76" w14:textId="77777777" w:rsidR="00FF2F81" w:rsidRPr="00FF2F81" w:rsidRDefault="00FF2F81" w:rsidP="00FF2F81">
      <w:pPr>
        <w:spacing w:after="160" w:line="278" w:lineRule="auto"/>
        <w:rPr>
          <w:rFonts w:ascii="Aptos" w:eastAsia="DengXian" w:hAnsi="Aptos" w:cs="Times New Roman"/>
          <w:b/>
          <w:bCs/>
          <w:kern w:val="2"/>
          <w:sz w:val="24"/>
          <w:szCs w:val="24"/>
          <w14:ligatures w14:val="standardContextual"/>
        </w:rPr>
      </w:pPr>
      <w:r w:rsidRPr="00FF2F81">
        <w:rPr>
          <w:rFonts w:ascii="Aptos" w:eastAsia="DengXian" w:hAnsi="Aptos" w:cs="Times New Roman"/>
          <w:b/>
          <w:bCs/>
          <w:kern w:val="2"/>
          <w:sz w:val="24"/>
          <w:szCs w:val="24"/>
          <w14:ligatures w14:val="standardContextual"/>
        </w:rPr>
        <w:lastRenderedPageBreak/>
        <w:t>ANSWER KEY</w:t>
      </w:r>
    </w:p>
    <w:p w14:paraId="02B1892A" w14:textId="77777777" w:rsidR="00FF2F81" w:rsidRPr="00FF2F81" w:rsidRDefault="00FF2F81" w:rsidP="00FF2F81">
      <w:pPr>
        <w:spacing w:after="160" w:line="278" w:lineRule="auto"/>
        <w:rPr>
          <w:rFonts w:ascii="Aptos" w:eastAsia="DengXian" w:hAnsi="Aptos" w:cs="Times New Roman"/>
          <w:b/>
          <w:bCs/>
          <w:kern w:val="2"/>
          <w:sz w:val="24"/>
          <w:szCs w:val="24"/>
          <w14:ligatures w14:val="standardContextual"/>
        </w:rPr>
      </w:pPr>
      <w:r w:rsidRPr="00FF2F81">
        <w:rPr>
          <w:rFonts w:ascii="Aptos" w:eastAsia="DengXian" w:hAnsi="Aptos" w:cs="Times New Roman"/>
          <w:b/>
          <w:bCs/>
          <w:kern w:val="2"/>
          <w:sz w:val="24"/>
          <w:szCs w:val="24"/>
          <w14:ligatures w14:val="standardContextual"/>
        </w:rPr>
        <w:t>Section 1: Warm-up / Definitions</w:t>
      </w:r>
    </w:p>
    <w:p w14:paraId="6FE7D21E" w14:textId="77777777" w:rsidR="00FF2F81" w:rsidRPr="00FF2F81" w:rsidRDefault="00FF2F81" w:rsidP="00FF2F81">
      <w:pPr>
        <w:spacing w:after="160" w:line="278" w:lineRule="auto"/>
        <w:rPr>
          <w:rFonts w:ascii="Aptos" w:eastAsia="DengXian" w:hAnsi="Aptos" w:cs="Times New Roman"/>
          <w:kern w:val="2"/>
          <w:sz w:val="24"/>
          <w:szCs w:val="24"/>
          <w14:ligatures w14:val="standardContextual"/>
        </w:rPr>
      </w:pPr>
      <w:r w:rsidRPr="00FF2F81">
        <w:rPr>
          <w:rFonts w:ascii="Aptos" w:eastAsia="DengXian" w:hAnsi="Aptos" w:cs="Times New Roman"/>
          <w:b/>
          <w:bCs/>
          <w:kern w:val="2"/>
          <w:sz w:val="24"/>
          <w:szCs w:val="24"/>
          <w14:ligatures w14:val="standardContextual"/>
        </w:rPr>
        <w:t>1.</w:t>
      </w:r>
      <w:r w:rsidRPr="00FF2F81">
        <w:rPr>
          <w:rFonts w:ascii="Aptos" w:eastAsia="DengXian" w:hAnsi="Aptos" w:cs="Times New Roman"/>
          <w:kern w:val="2"/>
          <w:sz w:val="24"/>
          <w:szCs w:val="24"/>
          <w14:ligatures w14:val="standardContextual"/>
        </w:rPr>
        <w:t xml:space="preserve"> An allotrope is a different structural form of the same element, in the same physical state, where atoms are arranged or bonded differently.</w:t>
      </w:r>
    </w:p>
    <w:p w14:paraId="2B74BC24" w14:textId="77777777" w:rsidR="00FF2F81" w:rsidRPr="00FF2F81" w:rsidRDefault="00FF2F81" w:rsidP="00FF2F81">
      <w:pPr>
        <w:spacing w:after="160" w:line="278" w:lineRule="auto"/>
        <w:rPr>
          <w:rFonts w:ascii="Aptos" w:eastAsia="DengXian" w:hAnsi="Aptos" w:cs="Times New Roman"/>
          <w:kern w:val="2"/>
          <w:sz w:val="24"/>
          <w:szCs w:val="24"/>
          <w14:ligatures w14:val="standardContextual"/>
        </w:rPr>
      </w:pPr>
      <w:r w:rsidRPr="00FF2F81">
        <w:rPr>
          <w:rFonts w:ascii="Aptos" w:eastAsia="DengXian" w:hAnsi="Aptos" w:cs="Times New Roman"/>
          <w:b/>
          <w:bCs/>
          <w:kern w:val="2"/>
          <w:sz w:val="24"/>
          <w:szCs w:val="24"/>
          <w14:ligatures w14:val="standardContextual"/>
        </w:rPr>
        <w:t>2.</w:t>
      </w:r>
      <w:r w:rsidRPr="00FF2F81">
        <w:rPr>
          <w:rFonts w:ascii="Aptos" w:eastAsia="DengXian" w:hAnsi="Aptos" w:cs="Times New Roman"/>
          <w:kern w:val="2"/>
          <w:sz w:val="24"/>
          <w:szCs w:val="24"/>
          <w14:ligatures w14:val="standardContextual"/>
        </w:rPr>
        <w:t xml:space="preserve"> Carbon.</w:t>
      </w:r>
    </w:p>
    <w:p w14:paraId="38628992" w14:textId="77777777" w:rsidR="00FF2F81" w:rsidRPr="00FF2F81" w:rsidRDefault="00FF2F81" w:rsidP="00FF2F81">
      <w:pPr>
        <w:spacing w:after="160" w:line="278" w:lineRule="auto"/>
        <w:rPr>
          <w:rFonts w:ascii="Aptos" w:eastAsia="DengXian" w:hAnsi="Aptos" w:cs="Times New Roman"/>
          <w:b/>
          <w:bCs/>
          <w:kern w:val="2"/>
          <w:sz w:val="24"/>
          <w:szCs w:val="24"/>
          <w14:ligatures w14:val="standardContextual"/>
        </w:rPr>
      </w:pPr>
      <w:r w:rsidRPr="00FF2F81">
        <w:rPr>
          <w:rFonts w:ascii="Aptos" w:eastAsia="DengXian" w:hAnsi="Aptos" w:cs="Times New Roman"/>
          <w:b/>
          <w:bCs/>
          <w:kern w:val="2"/>
          <w:sz w:val="24"/>
          <w:szCs w:val="24"/>
          <w14:ligatures w14:val="standardContextual"/>
        </w:rPr>
        <w:t>Section 2: Structure Identification &amp; Diagrams</w:t>
      </w:r>
    </w:p>
    <w:p w14:paraId="37446D5F" w14:textId="77777777" w:rsidR="00FF2F81" w:rsidRPr="00FF2F81" w:rsidRDefault="00FF2F81" w:rsidP="00FF2F81">
      <w:pPr>
        <w:spacing w:after="160" w:line="278" w:lineRule="auto"/>
        <w:rPr>
          <w:rFonts w:ascii="Aptos" w:eastAsia="DengXian" w:hAnsi="Aptos" w:cs="Times New Roman"/>
          <w:kern w:val="2"/>
          <w:sz w:val="24"/>
          <w:szCs w:val="24"/>
          <w14:ligatures w14:val="standardContextual"/>
        </w:rPr>
      </w:pPr>
      <w:r w:rsidRPr="00FF2F81">
        <w:rPr>
          <w:rFonts w:ascii="Aptos" w:eastAsia="DengXian" w:hAnsi="Aptos" w:cs="Times New Roman"/>
          <w:b/>
          <w:bCs/>
          <w:kern w:val="2"/>
          <w:sz w:val="24"/>
          <w:szCs w:val="24"/>
          <w14:ligatures w14:val="standardContextual"/>
        </w:rPr>
        <w:t>3.</w:t>
      </w:r>
      <w:r w:rsidRPr="00FF2F81">
        <w:rPr>
          <w:rFonts w:ascii="Aptos" w:eastAsia="DengXian" w:hAnsi="Aptos" w:cs="Times New Roman"/>
          <w:kern w:val="2"/>
          <w:sz w:val="24"/>
          <w:szCs w:val="24"/>
          <w14:ligatures w14:val="standardContextual"/>
        </w:rPr>
        <w:t xml:space="preserve"> Diamond: each carbon atom bonded to four other carbon atoms arranged in a tetrahedral shape, with a bond angle of 109.5°, extending in a giant 3D network.</w:t>
      </w:r>
    </w:p>
    <w:p w14:paraId="5724AC5A" w14:textId="77777777" w:rsidR="00FF2F81" w:rsidRPr="00FF2F81" w:rsidRDefault="00FF2F81" w:rsidP="00FF2F81">
      <w:pPr>
        <w:spacing w:after="160" w:line="278" w:lineRule="auto"/>
        <w:rPr>
          <w:rFonts w:ascii="Aptos" w:eastAsia="DengXian" w:hAnsi="Aptos" w:cs="Times New Roman"/>
          <w:kern w:val="2"/>
          <w:sz w:val="24"/>
          <w:szCs w:val="24"/>
          <w14:ligatures w14:val="standardContextual"/>
        </w:rPr>
      </w:pPr>
      <w:r w:rsidRPr="00FF2F81">
        <w:rPr>
          <w:rFonts w:ascii="Aptos" w:eastAsia="DengXian" w:hAnsi="Aptos" w:cs="Times New Roman"/>
          <w:b/>
          <w:bCs/>
          <w:kern w:val="2"/>
          <w:sz w:val="24"/>
          <w:szCs w:val="24"/>
          <w14:ligatures w14:val="standardContextual"/>
        </w:rPr>
        <w:t>4.</w:t>
      </w:r>
      <w:r w:rsidRPr="00FF2F81">
        <w:rPr>
          <w:rFonts w:ascii="Aptos" w:eastAsia="DengXian" w:hAnsi="Aptos" w:cs="Times New Roman"/>
          <w:kern w:val="2"/>
          <w:sz w:val="24"/>
          <w:szCs w:val="24"/>
          <w14:ligatures w14:val="standardContextual"/>
        </w:rPr>
        <w:t xml:space="preserve"> Graphite: carbon atoms arranged in flat hexagonal (six-sided) rings, forming layers. Layers are stacked with larger gaps between them.</w:t>
      </w:r>
    </w:p>
    <w:p w14:paraId="34F4E68B" w14:textId="77777777" w:rsidR="00FF2F81" w:rsidRPr="00FF2F81" w:rsidRDefault="00FF2F81" w:rsidP="00FF2F81">
      <w:pPr>
        <w:spacing w:after="160" w:line="278" w:lineRule="auto"/>
        <w:rPr>
          <w:rFonts w:ascii="Aptos" w:eastAsia="DengXian" w:hAnsi="Aptos" w:cs="Times New Roman"/>
          <w:kern w:val="2"/>
          <w:sz w:val="24"/>
          <w:szCs w:val="24"/>
          <w14:ligatures w14:val="standardContextual"/>
        </w:rPr>
      </w:pPr>
      <w:r w:rsidRPr="00FF2F81">
        <w:rPr>
          <w:rFonts w:ascii="Aptos" w:eastAsia="DengXian" w:hAnsi="Aptos" w:cs="Times New Roman"/>
          <w:b/>
          <w:bCs/>
          <w:kern w:val="2"/>
          <w:sz w:val="24"/>
          <w:szCs w:val="24"/>
          <w14:ligatures w14:val="standardContextual"/>
        </w:rPr>
        <w:t>5.</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109"/>
        <w:gridCol w:w="5125"/>
      </w:tblGrid>
      <w:tr w:rsidR="00FF2F81" w:rsidRPr="00FF2F81" w14:paraId="06F3066B" w14:textId="77777777" w:rsidTr="00B1586B">
        <w:trPr>
          <w:tblHeader/>
          <w:tblCellSpacing w:w="15" w:type="dxa"/>
        </w:trPr>
        <w:tc>
          <w:tcPr>
            <w:tcW w:w="0" w:type="auto"/>
            <w:vAlign w:val="center"/>
            <w:hideMark/>
          </w:tcPr>
          <w:p w14:paraId="323D20EA" w14:textId="77777777" w:rsidR="00FF2F81" w:rsidRPr="00FF2F81" w:rsidRDefault="00FF2F81" w:rsidP="00FF2F81">
            <w:pPr>
              <w:spacing w:after="160" w:line="278" w:lineRule="auto"/>
              <w:rPr>
                <w:rFonts w:ascii="Aptos" w:eastAsia="DengXian" w:hAnsi="Aptos" w:cs="Times New Roman"/>
                <w:b/>
                <w:bCs/>
                <w:kern w:val="2"/>
                <w:sz w:val="24"/>
                <w:szCs w:val="24"/>
                <w14:ligatures w14:val="standardContextual"/>
              </w:rPr>
            </w:pPr>
            <w:r w:rsidRPr="00FF2F81">
              <w:rPr>
                <w:rFonts w:ascii="Aptos" w:eastAsia="DengXian" w:hAnsi="Aptos" w:cs="Times New Roman"/>
                <w:b/>
                <w:bCs/>
                <w:kern w:val="2"/>
                <w:sz w:val="24"/>
                <w:szCs w:val="24"/>
                <w14:ligatures w14:val="standardContextual"/>
              </w:rPr>
              <w:t>Structure</w:t>
            </w:r>
          </w:p>
        </w:tc>
        <w:tc>
          <w:tcPr>
            <w:tcW w:w="0" w:type="auto"/>
            <w:vAlign w:val="center"/>
            <w:hideMark/>
          </w:tcPr>
          <w:p w14:paraId="6E24703F" w14:textId="77777777" w:rsidR="00FF2F81" w:rsidRPr="00FF2F81" w:rsidRDefault="00FF2F81" w:rsidP="00FF2F81">
            <w:pPr>
              <w:spacing w:after="160" w:line="278" w:lineRule="auto"/>
              <w:rPr>
                <w:rFonts w:ascii="Aptos" w:eastAsia="DengXian" w:hAnsi="Aptos" w:cs="Times New Roman"/>
                <w:b/>
                <w:bCs/>
                <w:kern w:val="2"/>
                <w:sz w:val="24"/>
                <w:szCs w:val="24"/>
                <w14:ligatures w14:val="standardContextual"/>
              </w:rPr>
            </w:pPr>
            <w:r w:rsidRPr="00FF2F81">
              <w:rPr>
                <w:rFonts w:ascii="Aptos" w:eastAsia="DengXian" w:hAnsi="Aptos" w:cs="Times New Roman"/>
                <w:b/>
                <w:bCs/>
                <w:kern w:val="2"/>
                <w:sz w:val="24"/>
                <w:szCs w:val="24"/>
                <w14:ligatures w14:val="standardContextual"/>
              </w:rPr>
              <w:t>Number of bonds formed by each carbon atom</w:t>
            </w:r>
          </w:p>
        </w:tc>
      </w:tr>
      <w:tr w:rsidR="00FF2F81" w:rsidRPr="00FF2F81" w14:paraId="1CE2BAC2" w14:textId="77777777" w:rsidTr="00B1586B">
        <w:trPr>
          <w:tblCellSpacing w:w="15" w:type="dxa"/>
        </w:trPr>
        <w:tc>
          <w:tcPr>
            <w:tcW w:w="0" w:type="auto"/>
            <w:vAlign w:val="center"/>
            <w:hideMark/>
          </w:tcPr>
          <w:p w14:paraId="3449EF25" w14:textId="77777777" w:rsidR="00FF2F81" w:rsidRPr="00FF2F81" w:rsidRDefault="00FF2F81" w:rsidP="00FF2F81">
            <w:pPr>
              <w:spacing w:after="160" w:line="278" w:lineRule="auto"/>
              <w:rPr>
                <w:rFonts w:ascii="Aptos" w:eastAsia="DengXian" w:hAnsi="Aptos" w:cs="Times New Roman"/>
                <w:kern w:val="2"/>
                <w:sz w:val="24"/>
                <w:szCs w:val="24"/>
                <w14:ligatures w14:val="standardContextual"/>
              </w:rPr>
            </w:pPr>
            <w:r w:rsidRPr="00FF2F81">
              <w:rPr>
                <w:rFonts w:ascii="Aptos" w:eastAsia="DengXian" w:hAnsi="Aptos" w:cs="Times New Roman"/>
                <w:kern w:val="2"/>
                <w:sz w:val="24"/>
                <w:szCs w:val="24"/>
                <w14:ligatures w14:val="standardContextual"/>
              </w:rPr>
              <w:t>Diamond</w:t>
            </w:r>
          </w:p>
        </w:tc>
        <w:tc>
          <w:tcPr>
            <w:tcW w:w="0" w:type="auto"/>
            <w:vAlign w:val="center"/>
            <w:hideMark/>
          </w:tcPr>
          <w:p w14:paraId="136821BB" w14:textId="77777777" w:rsidR="00FF2F81" w:rsidRPr="00FF2F81" w:rsidRDefault="00FF2F81" w:rsidP="00FF2F81">
            <w:pPr>
              <w:spacing w:after="160" w:line="278" w:lineRule="auto"/>
              <w:rPr>
                <w:rFonts w:ascii="Aptos" w:eastAsia="DengXian" w:hAnsi="Aptos" w:cs="Times New Roman"/>
                <w:kern w:val="2"/>
                <w:sz w:val="24"/>
                <w:szCs w:val="24"/>
                <w14:ligatures w14:val="standardContextual"/>
              </w:rPr>
            </w:pPr>
            <w:r w:rsidRPr="00FF2F81">
              <w:rPr>
                <w:rFonts w:ascii="Aptos" w:eastAsia="DengXian" w:hAnsi="Aptos" w:cs="Times New Roman"/>
                <w:kern w:val="2"/>
                <w:sz w:val="24"/>
                <w:szCs w:val="24"/>
                <w14:ligatures w14:val="standardContextual"/>
              </w:rPr>
              <w:t>4</w:t>
            </w:r>
          </w:p>
        </w:tc>
      </w:tr>
      <w:tr w:rsidR="00FF2F81" w:rsidRPr="00FF2F81" w14:paraId="08F1FF6A" w14:textId="77777777" w:rsidTr="00B1586B">
        <w:trPr>
          <w:tblCellSpacing w:w="15" w:type="dxa"/>
        </w:trPr>
        <w:tc>
          <w:tcPr>
            <w:tcW w:w="0" w:type="auto"/>
            <w:vAlign w:val="center"/>
            <w:hideMark/>
          </w:tcPr>
          <w:p w14:paraId="41236451" w14:textId="77777777" w:rsidR="00FF2F81" w:rsidRPr="00FF2F81" w:rsidRDefault="00FF2F81" w:rsidP="00FF2F81">
            <w:pPr>
              <w:spacing w:after="160" w:line="278" w:lineRule="auto"/>
              <w:rPr>
                <w:rFonts w:ascii="Aptos" w:eastAsia="DengXian" w:hAnsi="Aptos" w:cs="Times New Roman"/>
                <w:kern w:val="2"/>
                <w:sz w:val="24"/>
                <w:szCs w:val="24"/>
                <w14:ligatures w14:val="standardContextual"/>
              </w:rPr>
            </w:pPr>
            <w:r w:rsidRPr="00FF2F81">
              <w:rPr>
                <w:rFonts w:ascii="Aptos" w:eastAsia="DengXian" w:hAnsi="Aptos" w:cs="Times New Roman"/>
                <w:kern w:val="2"/>
                <w:sz w:val="24"/>
                <w:szCs w:val="24"/>
                <w14:ligatures w14:val="standardContextual"/>
              </w:rPr>
              <w:t>Graphite</w:t>
            </w:r>
          </w:p>
        </w:tc>
        <w:tc>
          <w:tcPr>
            <w:tcW w:w="0" w:type="auto"/>
            <w:vAlign w:val="center"/>
            <w:hideMark/>
          </w:tcPr>
          <w:p w14:paraId="05CC47FA" w14:textId="77777777" w:rsidR="00FF2F81" w:rsidRPr="00FF2F81" w:rsidRDefault="00FF2F81" w:rsidP="00FF2F81">
            <w:pPr>
              <w:spacing w:after="160" w:line="278" w:lineRule="auto"/>
              <w:rPr>
                <w:rFonts w:ascii="Aptos" w:eastAsia="DengXian" w:hAnsi="Aptos" w:cs="Times New Roman"/>
                <w:kern w:val="2"/>
                <w:sz w:val="24"/>
                <w:szCs w:val="24"/>
                <w14:ligatures w14:val="standardContextual"/>
              </w:rPr>
            </w:pPr>
            <w:r w:rsidRPr="00FF2F81">
              <w:rPr>
                <w:rFonts w:ascii="Aptos" w:eastAsia="DengXian" w:hAnsi="Aptos" w:cs="Times New Roman"/>
                <w:kern w:val="2"/>
                <w:sz w:val="24"/>
                <w:szCs w:val="24"/>
                <w14:ligatures w14:val="standardContextual"/>
              </w:rPr>
              <w:t>3</w:t>
            </w:r>
          </w:p>
        </w:tc>
      </w:tr>
    </w:tbl>
    <w:p w14:paraId="46E044D2" w14:textId="77777777" w:rsidR="00FF2F81" w:rsidRPr="00FF2F81" w:rsidRDefault="00FF2F81" w:rsidP="00FF2F81">
      <w:pPr>
        <w:spacing w:after="160" w:line="278" w:lineRule="auto"/>
        <w:rPr>
          <w:rFonts w:ascii="Aptos" w:eastAsia="DengXian" w:hAnsi="Aptos" w:cs="Times New Roman"/>
          <w:b/>
          <w:bCs/>
          <w:kern w:val="2"/>
          <w:sz w:val="24"/>
          <w:szCs w:val="24"/>
          <w14:ligatures w14:val="standardContextual"/>
        </w:rPr>
      </w:pPr>
      <w:r w:rsidRPr="00FF2F81">
        <w:rPr>
          <w:rFonts w:ascii="Aptos" w:eastAsia="DengXian" w:hAnsi="Aptos" w:cs="Times New Roman"/>
          <w:b/>
          <w:bCs/>
          <w:kern w:val="2"/>
          <w:sz w:val="24"/>
          <w:szCs w:val="24"/>
          <w14:ligatures w14:val="standardContextual"/>
        </w:rPr>
        <w:t>Section 3: Guided Observation</w:t>
      </w:r>
    </w:p>
    <w:p w14:paraId="24BD18CA" w14:textId="77777777" w:rsidR="00FF2F81" w:rsidRPr="00FF2F81" w:rsidRDefault="00FF2F81" w:rsidP="00FF2F81">
      <w:pPr>
        <w:spacing w:after="160" w:line="278" w:lineRule="auto"/>
        <w:rPr>
          <w:rFonts w:ascii="Aptos" w:eastAsia="DengXian" w:hAnsi="Aptos" w:cs="Times New Roman"/>
          <w:kern w:val="2"/>
          <w:sz w:val="24"/>
          <w:szCs w:val="24"/>
          <w14:ligatures w14:val="standardContextual"/>
        </w:rPr>
      </w:pPr>
      <w:r w:rsidRPr="00FF2F81">
        <w:rPr>
          <w:rFonts w:ascii="Aptos" w:eastAsia="DengXian" w:hAnsi="Aptos" w:cs="Times New Roman"/>
          <w:b/>
          <w:bCs/>
          <w:kern w:val="2"/>
          <w:sz w:val="24"/>
          <w:szCs w:val="24"/>
          <w14:ligatures w14:val="standardContextual"/>
        </w:rPr>
        <w:t>6.</w:t>
      </w:r>
      <w:r w:rsidRPr="00FF2F81">
        <w:rPr>
          <w:rFonts w:ascii="Aptos" w:eastAsia="DengXian" w:hAnsi="Aptos" w:cs="Times New Roman"/>
          <w:kern w:val="2"/>
          <w:sz w:val="24"/>
          <w:szCs w:val="24"/>
          <w14:ligatures w14:val="standardContextual"/>
        </w:rPr>
        <w:t xml:space="preserve"> The layers slide past each other in different directions. This happens because there are only weak forces of attraction between the layers (no covalent bonds between layers), so applying a force can easily separate/slide them without breaking the strong covalent bonds within each layer.</w:t>
      </w:r>
    </w:p>
    <w:p w14:paraId="056CB176" w14:textId="77777777" w:rsidR="00FF2F81" w:rsidRPr="00FF2F81" w:rsidRDefault="00FF2F81" w:rsidP="00FF2F81">
      <w:pPr>
        <w:spacing w:after="160" w:line="278" w:lineRule="auto"/>
        <w:rPr>
          <w:rFonts w:ascii="Aptos" w:eastAsia="DengXian" w:hAnsi="Aptos" w:cs="Times New Roman"/>
          <w:kern w:val="2"/>
          <w:sz w:val="24"/>
          <w:szCs w:val="24"/>
          <w14:ligatures w14:val="standardContextual"/>
        </w:rPr>
      </w:pPr>
      <w:r w:rsidRPr="00FF2F81">
        <w:rPr>
          <w:rFonts w:ascii="Aptos" w:eastAsia="DengXian" w:hAnsi="Aptos" w:cs="Times New Roman"/>
          <w:b/>
          <w:bCs/>
          <w:kern w:val="2"/>
          <w:sz w:val="24"/>
          <w:szCs w:val="24"/>
          <w14:ligatures w14:val="standardContextual"/>
        </w:rPr>
        <w:t>7.</w:t>
      </w:r>
      <w:r w:rsidRPr="00FF2F81">
        <w:rPr>
          <w:rFonts w:ascii="Aptos" w:eastAsia="DengXian" w:hAnsi="Aptos" w:cs="Times New Roman"/>
          <w:kern w:val="2"/>
          <w:sz w:val="24"/>
          <w:szCs w:val="24"/>
          <w14:ligatures w14:val="standardContextual"/>
        </w:rPr>
        <w:t xml:space="preserve"> The blue spheres represent </w:t>
      </w:r>
      <w:r w:rsidRPr="00FF2F81">
        <w:rPr>
          <w:rFonts w:ascii="Aptos" w:eastAsia="DengXian" w:hAnsi="Aptos" w:cs="Times New Roman"/>
          <w:b/>
          <w:bCs/>
          <w:kern w:val="2"/>
          <w:sz w:val="24"/>
          <w:szCs w:val="24"/>
          <w14:ligatures w14:val="standardContextual"/>
        </w:rPr>
        <w:t>delocalised electrons</w:t>
      </w:r>
      <w:r w:rsidRPr="00FF2F81">
        <w:rPr>
          <w:rFonts w:ascii="Aptos" w:eastAsia="DengXian" w:hAnsi="Aptos" w:cs="Times New Roman"/>
          <w:kern w:val="2"/>
          <w:sz w:val="24"/>
          <w:szCs w:val="24"/>
          <w14:ligatures w14:val="standardContextual"/>
        </w:rPr>
        <w:t xml:space="preserve">. When the electric field is switched on, they move toward the </w:t>
      </w:r>
      <w:r w:rsidRPr="00FF2F81">
        <w:rPr>
          <w:rFonts w:ascii="Aptos" w:eastAsia="DengXian" w:hAnsi="Aptos" w:cs="Times New Roman"/>
          <w:b/>
          <w:bCs/>
          <w:kern w:val="2"/>
          <w:sz w:val="24"/>
          <w:szCs w:val="24"/>
          <w14:ligatures w14:val="standardContextual"/>
        </w:rPr>
        <w:t>positive end</w:t>
      </w:r>
      <w:r w:rsidRPr="00FF2F81">
        <w:rPr>
          <w:rFonts w:ascii="Aptos" w:eastAsia="DengXian" w:hAnsi="Aptos" w:cs="Times New Roman"/>
          <w:kern w:val="2"/>
          <w:sz w:val="24"/>
          <w:szCs w:val="24"/>
          <w14:ligatures w14:val="standardContextual"/>
        </w:rPr>
        <w:t xml:space="preserve"> of the field.</w:t>
      </w:r>
    </w:p>
    <w:p w14:paraId="35E0B88F" w14:textId="77777777" w:rsidR="00FF2F81" w:rsidRPr="00FF2F81" w:rsidRDefault="00FF2F81" w:rsidP="00FF2F81">
      <w:pPr>
        <w:spacing w:after="160" w:line="278" w:lineRule="auto"/>
        <w:rPr>
          <w:rFonts w:ascii="Aptos" w:eastAsia="DengXian" w:hAnsi="Aptos" w:cs="Times New Roman"/>
          <w:b/>
          <w:bCs/>
          <w:kern w:val="2"/>
          <w:sz w:val="24"/>
          <w:szCs w:val="24"/>
          <w14:ligatures w14:val="standardContextual"/>
        </w:rPr>
      </w:pPr>
      <w:r w:rsidRPr="00FF2F81">
        <w:rPr>
          <w:rFonts w:ascii="Aptos" w:eastAsia="DengXian" w:hAnsi="Aptos" w:cs="Times New Roman"/>
          <w:b/>
          <w:bCs/>
          <w:kern w:val="2"/>
          <w:sz w:val="24"/>
          <w:szCs w:val="24"/>
          <w14:ligatures w14:val="standardContextual"/>
        </w:rPr>
        <w:t>Section 4: Property Explanation</w:t>
      </w:r>
    </w:p>
    <w:p w14:paraId="091524BD" w14:textId="77777777" w:rsidR="00FF2F81" w:rsidRPr="00FF2F81" w:rsidRDefault="00FF2F81" w:rsidP="00FF2F81">
      <w:pPr>
        <w:spacing w:after="160" w:line="278" w:lineRule="auto"/>
        <w:rPr>
          <w:rFonts w:ascii="Aptos" w:eastAsia="DengXian" w:hAnsi="Aptos" w:cs="Times New Roman"/>
          <w:kern w:val="2"/>
          <w:sz w:val="24"/>
          <w:szCs w:val="24"/>
          <w14:ligatures w14:val="standardContextual"/>
        </w:rPr>
      </w:pPr>
      <w:r w:rsidRPr="00FF2F81">
        <w:rPr>
          <w:rFonts w:ascii="Aptos" w:eastAsia="DengXian" w:hAnsi="Aptos" w:cs="Times New Roman"/>
          <w:b/>
          <w:bCs/>
          <w:kern w:val="2"/>
          <w:sz w:val="24"/>
          <w:szCs w:val="24"/>
          <w14:ligatures w14:val="standardContextual"/>
        </w:rPr>
        <w:t>8.</w:t>
      </w:r>
      <w:r w:rsidRPr="00FF2F81">
        <w:rPr>
          <w:rFonts w:ascii="Aptos" w:eastAsia="DengXian" w:hAnsi="Aptos" w:cs="Times New Roman"/>
          <w:kern w:val="2"/>
          <w:sz w:val="24"/>
          <w:szCs w:val="24"/>
          <w14:ligatures w14:val="standardContextual"/>
        </w:rPr>
        <w:t xml:space="preserve"> Diamond is hard because every carbon atom is joined to four others by strong covalent bonds in a rigid 3D network, requiring a large amount of energy to break. Graphite is soft because although the covalent bonds within each layer are strong, the forces between layers are weak, allowing the layers to slide over one another easily.</w:t>
      </w:r>
    </w:p>
    <w:p w14:paraId="0B2F1186" w14:textId="77777777" w:rsidR="00FF2F81" w:rsidRPr="00FF2F81" w:rsidRDefault="00FF2F81" w:rsidP="00FF2F81">
      <w:pPr>
        <w:spacing w:after="160" w:line="278" w:lineRule="auto"/>
        <w:rPr>
          <w:rFonts w:ascii="Aptos" w:eastAsia="DengXian" w:hAnsi="Aptos" w:cs="Times New Roman"/>
          <w:kern w:val="2"/>
          <w:sz w:val="24"/>
          <w:szCs w:val="24"/>
          <w14:ligatures w14:val="standardContextual"/>
        </w:rPr>
      </w:pPr>
      <w:r w:rsidRPr="00FF2F81">
        <w:rPr>
          <w:rFonts w:ascii="Aptos" w:eastAsia="DengXian" w:hAnsi="Aptos" w:cs="Times New Roman"/>
          <w:b/>
          <w:bCs/>
          <w:kern w:val="2"/>
          <w:sz w:val="24"/>
          <w:szCs w:val="24"/>
          <w14:ligatures w14:val="standardContextual"/>
        </w:rPr>
        <w:t>9.</w:t>
      </w:r>
      <w:r w:rsidRPr="00FF2F81">
        <w:rPr>
          <w:rFonts w:ascii="Aptos" w:eastAsia="DengXian" w:hAnsi="Aptos" w:cs="Times New Roman"/>
          <w:kern w:val="2"/>
          <w:sz w:val="24"/>
          <w:szCs w:val="24"/>
          <w14:ligatures w14:val="standardContextual"/>
        </w:rPr>
        <w:t xml:space="preserve"> Graphite conducts electricity because each carbon atom uses only 3 of its 4 valence electrons for covalent bonding, leaving one delocalised electron per atom free to move along the layers and carry charge. Diamond does not conduct because all 4 valence electrons of every carbon atom are used in covalent bonding, leaving no free/delocalised electrons to move.</w:t>
      </w:r>
    </w:p>
    <w:p w14:paraId="27BFF143" w14:textId="77777777" w:rsidR="00FF2F81" w:rsidRPr="00FF2F81" w:rsidRDefault="00FF2F81" w:rsidP="00FF2F81">
      <w:pPr>
        <w:spacing w:after="160" w:line="278" w:lineRule="auto"/>
        <w:rPr>
          <w:rFonts w:ascii="Aptos" w:eastAsia="DengXian" w:hAnsi="Aptos" w:cs="Times New Roman"/>
          <w:kern w:val="2"/>
          <w:sz w:val="24"/>
          <w:szCs w:val="24"/>
          <w14:ligatures w14:val="standardContextual"/>
        </w:rPr>
      </w:pPr>
      <w:r w:rsidRPr="00FF2F81">
        <w:rPr>
          <w:rFonts w:ascii="Aptos" w:eastAsia="DengXian" w:hAnsi="Aptos" w:cs="Times New Roman"/>
          <w:b/>
          <w:bCs/>
          <w:kern w:val="2"/>
          <w:sz w:val="24"/>
          <w:szCs w:val="24"/>
          <w14:ligatures w14:val="standardContextual"/>
        </w:rPr>
        <w:t>10.</w:t>
      </w:r>
      <w:r w:rsidRPr="00FF2F81">
        <w:rPr>
          <w:rFonts w:ascii="Aptos" w:eastAsia="DengXian" w:hAnsi="Aptos" w:cs="Times New Roman"/>
          <w:kern w:val="2"/>
          <w:sz w:val="24"/>
          <w:szCs w:val="24"/>
          <w14:ligatures w14:val="standardContextual"/>
        </w:rPr>
        <w:t xml:space="preserve"> Graphite works as a lubricant because its layers can slide over each other easily (due to weak forces between layers), reducing friction between surfaces.</w:t>
      </w:r>
    </w:p>
    <w:p w14:paraId="099757EF" w14:textId="77777777" w:rsidR="00FF2F81" w:rsidRPr="00FF2F81" w:rsidRDefault="00FF2F81" w:rsidP="00FF2F81">
      <w:pPr>
        <w:spacing w:after="160" w:line="278" w:lineRule="auto"/>
        <w:rPr>
          <w:rFonts w:ascii="Aptos" w:eastAsia="DengXian" w:hAnsi="Aptos" w:cs="Times New Roman"/>
          <w:b/>
          <w:bCs/>
          <w:kern w:val="2"/>
          <w:sz w:val="24"/>
          <w:szCs w:val="24"/>
          <w14:ligatures w14:val="standardContextual"/>
        </w:rPr>
      </w:pPr>
      <w:r w:rsidRPr="00FF2F81">
        <w:rPr>
          <w:rFonts w:ascii="Aptos" w:eastAsia="DengXian" w:hAnsi="Aptos" w:cs="Times New Roman"/>
          <w:b/>
          <w:bCs/>
          <w:kern w:val="2"/>
          <w:sz w:val="24"/>
          <w:szCs w:val="24"/>
          <w14:ligatures w14:val="standardContextual"/>
        </w:rPr>
        <w:lastRenderedPageBreak/>
        <w:t>Section 5: Comparison Table (Suggested Answers)</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270"/>
        <w:gridCol w:w="3460"/>
        <w:gridCol w:w="3898"/>
      </w:tblGrid>
      <w:tr w:rsidR="00FF2F81" w:rsidRPr="00FF2F81" w14:paraId="3685B3E7" w14:textId="77777777" w:rsidTr="00FF2F81">
        <w:trPr>
          <w:tblHeader/>
          <w:tblCellSpacing w:w="15" w:type="dxa"/>
        </w:trPr>
        <w:tc>
          <w:tcPr>
            <w:tcW w:w="0" w:type="auto"/>
            <w:vAlign w:val="center"/>
            <w:hideMark/>
          </w:tcPr>
          <w:p w14:paraId="0E150EF8" w14:textId="77777777" w:rsidR="00FF2F81" w:rsidRPr="00FF2F81" w:rsidRDefault="00FF2F81" w:rsidP="00FF2F81">
            <w:pPr>
              <w:spacing w:after="160" w:line="278" w:lineRule="auto"/>
              <w:rPr>
                <w:rFonts w:ascii="Aptos" w:eastAsia="DengXian" w:hAnsi="Aptos" w:cs="Times New Roman"/>
                <w:b/>
                <w:bCs/>
                <w:kern w:val="2"/>
                <w:sz w:val="24"/>
                <w:szCs w:val="24"/>
                <w14:ligatures w14:val="standardContextual"/>
              </w:rPr>
            </w:pPr>
            <w:r w:rsidRPr="00FF2F81">
              <w:rPr>
                <w:rFonts w:ascii="Aptos" w:eastAsia="DengXian" w:hAnsi="Aptos" w:cs="Times New Roman"/>
                <w:b/>
                <w:bCs/>
                <w:kern w:val="2"/>
                <w:sz w:val="24"/>
                <w:szCs w:val="24"/>
                <w14:ligatures w14:val="standardContextual"/>
              </w:rPr>
              <w:t>Feature</w:t>
            </w:r>
          </w:p>
        </w:tc>
        <w:tc>
          <w:tcPr>
            <w:tcW w:w="0" w:type="auto"/>
            <w:vAlign w:val="center"/>
            <w:hideMark/>
          </w:tcPr>
          <w:p w14:paraId="58EBFAD6" w14:textId="77777777" w:rsidR="00FF2F81" w:rsidRPr="00FF2F81" w:rsidRDefault="00FF2F81" w:rsidP="00FF2F81">
            <w:pPr>
              <w:spacing w:after="160" w:line="278" w:lineRule="auto"/>
              <w:rPr>
                <w:rFonts w:ascii="Aptos" w:eastAsia="DengXian" w:hAnsi="Aptos" w:cs="Times New Roman"/>
                <w:b/>
                <w:bCs/>
                <w:kern w:val="2"/>
                <w:sz w:val="24"/>
                <w:szCs w:val="24"/>
                <w14:ligatures w14:val="standardContextual"/>
              </w:rPr>
            </w:pPr>
            <w:r w:rsidRPr="00FF2F81">
              <w:rPr>
                <w:rFonts w:ascii="Aptos" w:eastAsia="DengXian" w:hAnsi="Aptos" w:cs="Times New Roman"/>
                <w:b/>
                <w:bCs/>
                <w:kern w:val="2"/>
                <w:sz w:val="24"/>
                <w:szCs w:val="24"/>
                <w14:ligatures w14:val="standardContextual"/>
              </w:rPr>
              <w:t>Diamond</w:t>
            </w:r>
          </w:p>
        </w:tc>
        <w:tc>
          <w:tcPr>
            <w:tcW w:w="0" w:type="auto"/>
            <w:vAlign w:val="center"/>
            <w:hideMark/>
          </w:tcPr>
          <w:p w14:paraId="7002CD2A" w14:textId="77777777" w:rsidR="00FF2F81" w:rsidRPr="00FF2F81" w:rsidRDefault="00FF2F81" w:rsidP="00FF2F81">
            <w:pPr>
              <w:spacing w:after="160" w:line="278" w:lineRule="auto"/>
              <w:rPr>
                <w:rFonts w:ascii="Aptos" w:eastAsia="DengXian" w:hAnsi="Aptos" w:cs="Times New Roman"/>
                <w:b/>
                <w:bCs/>
                <w:kern w:val="2"/>
                <w:sz w:val="24"/>
                <w:szCs w:val="24"/>
                <w14:ligatures w14:val="standardContextual"/>
              </w:rPr>
            </w:pPr>
            <w:r w:rsidRPr="00FF2F81">
              <w:rPr>
                <w:rFonts w:ascii="Aptos" w:eastAsia="DengXian" w:hAnsi="Aptos" w:cs="Times New Roman"/>
                <w:b/>
                <w:bCs/>
                <w:kern w:val="2"/>
                <w:sz w:val="24"/>
                <w:szCs w:val="24"/>
                <w14:ligatures w14:val="standardContextual"/>
              </w:rPr>
              <w:t>Graphite</w:t>
            </w:r>
          </w:p>
        </w:tc>
      </w:tr>
      <w:tr w:rsidR="00FF2F81" w:rsidRPr="00FF2F81" w14:paraId="1D13E0E5" w14:textId="77777777" w:rsidTr="00FF2F81">
        <w:trPr>
          <w:tblCellSpacing w:w="15" w:type="dxa"/>
        </w:trPr>
        <w:tc>
          <w:tcPr>
            <w:tcW w:w="0" w:type="auto"/>
            <w:vAlign w:val="center"/>
            <w:hideMark/>
          </w:tcPr>
          <w:p w14:paraId="42537145" w14:textId="77777777" w:rsidR="00FF2F81" w:rsidRPr="00FF2F81" w:rsidRDefault="00FF2F81" w:rsidP="00FF2F81">
            <w:pPr>
              <w:spacing w:after="160" w:line="278" w:lineRule="auto"/>
              <w:rPr>
                <w:rFonts w:ascii="Aptos" w:eastAsia="DengXian" w:hAnsi="Aptos" w:cs="Times New Roman"/>
                <w:kern w:val="2"/>
                <w:sz w:val="24"/>
                <w:szCs w:val="24"/>
                <w14:ligatures w14:val="standardContextual"/>
              </w:rPr>
            </w:pPr>
            <w:r w:rsidRPr="00FF2F81">
              <w:rPr>
                <w:rFonts w:ascii="Aptos" w:eastAsia="DengXian" w:hAnsi="Aptos" w:cs="Times New Roman"/>
                <w:kern w:val="2"/>
                <w:sz w:val="24"/>
                <w:szCs w:val="24"/>
                <w14:ligatures w14:val="standardContextual"/>
              </w:rPr>
              <w:t>Bonds per carbon atom</w:t>
            </w:r>
          </w:p>
        </w:tc>
        <w:tc>
          <w:tcPr>
            <w:tcW w:w="0" w:type="auto"/>
            <w:vAlign w:val="center"/>
            <w:hideMark/>
          </w:tcPr>
          <w:p w14:paraId="162D416E" w14:textId="77777777" w:rsidR="00FF2F81" w:rsidRPr="00FF2F81" w:rsidRDefault="00FF2F81" w:rsidP="00FF2F81">
            <w:pPr>
              <w:spacing w:after="160" w:line="278" w:lineRule="auto"/>
              <w:rPr>
                <w:rFonts w:ascii="Aptos" w:eastAsia="DengXian" w:hAnsi="Aptos" w:cs="Times New Roman"/>
                <w:kern w:val="2"/>
                <w:sz w:val="24"/>
                <w:szCs w:val="24"/>
                <w14:ligatures w14:val="standardContextual"/>
              </w:rPr>
            </w:pPr>
            <w:r w:rsidRPr="00FF2F81">
              <w:rPr>
                <w:rFonts w:ascii="Aptos" w:eastAsia="DengXian" w:hAnsi="Aptos" w:cs="Times New Roman"/>
                <w:kern w:val="2"/>
                <w:sz w:val="24"/>
                <w:szCs w:val="24"/>
                <w14:ligatures w14:val="standardContextual"/>
              </w:rPr>
              <w:t>4</w:t>
            </w:r>
          </w:p>
        </w:tc>
        <w:tc>
          <w:tcPr>
            <w:tcW w:w="0" w:type="auto"/>
            <w:vAlign w:val="center"/>
            <w:hideMark/>
          </w:tcPr>
          <w:p w14:paraId="6133D8E0" w14:textId="77777777" w:rsidR="00FF2F81" w:rsidRPr="00FF2F81" w:rsidRDefault="00FF2F81" w:rsidP="00FF2F81">
            <w:pPr>
              <w:spacing w:after="160" w:line="278" w:lineRule="auto"/>
              <w:rPr>
                <w:rFonts w:ascii="Aptos" w:eastAsia="DengXian" w:hAnsi="Aptos" w:cs="Times New Roman"/>
                <w:kern w:val="2"/>
                <w:sz w:val="24"/>
                <w:szCs w:val="24"/>
                <w14:ligatures w14:val="standardContextual"/>
              </w:rPr>
            </w:pPr>
            <w:r w:rsidRPr="00FF2F81">
              <w:rPr>
                <w:rFonts w:ascii="Aptos" w:eastAsia="DengXian" w:hAnsi="Aptos" w:cs="Times New Roman"/>
                <w:kern w:val="2"/>
                <w:sz w:val="24"/>
                <w:szCs w:val="24"/>
                <w14:ligatures w14:val="standardContextual"/>
              </w:rPr>
              <w:t>3</w:t>
            </w:r>
          </w:p>
        </w:tc>
      </w:tr>
      <w:tr w:rsidR="00FF2F81" w:rsidRPr="00FF2F81" w14:paraId="3AE1DB29" w14:textId="77777777" w:rsidTr="00FF2F81">
        <w:trPr>
          <w:tblCellSpacing w:w="15" w:type="dxa"/>
        </w:trPr>
        <w:tc>
          <w:tcPr>
            <w:tcW w:w="0" w:type="auto"/>
            <w:vAlign w:val="center"/>
            <w:hideMark/>
          </w:tcPr>
          <w:p w14:paraId="1EA76AAA" w14:textId="77777777" w:rsidR="00FF2F81" w:rsidRPr="00FF2F81" w:rsidRDefault="00FF2F81" w:rsidP="00FF2F81">
            <w:pPr>
              <w:spacing w:after="160" w:line="278" w:lineRule="auto"/>
              <w:rPr>
                <w:rFonts w:ascii="Aptos" w:eastAsia="DengXian" w:hAnsi="Aptos" w:cs="Times New Roman"/>
                <w:kern w:val="2"/>
                <w:sz w:val="24"/>
                <w:szCs w:val="24"/>
                <w14:ligatures w14:val="standardContextual"/>
              </w:rPr>
            </w:pPr>
            <w:r w:rsidRPr="00FF2F81">
              <w:rPr>
                <w:rFonts w:ascii="Aptos" w:eastAsia="DengXian" w:hAnsi="Aptos" w:cs="Times New Roman"/>
                <w:kern w:val="2"/>
                <w:sz w:val="24"/>
                <w:szCs w:val="24"/>
                <w14:ligatures w14:val="standardContextual"/>
              </w:rPr>
              <w:t>Structure type</w:t>
            </w:r>
          </w:p>
        </w:tc>
        <w:tc>
          <w:tcPr>
            <w:tcW w:w="0" w:type="auto"/>
            <w:vAlign w:val="center"/>
            <w:hideMark/>
          </w:tcPr>
          <w:p w14:paraId="17B3BB73" w14:textId="77777777" w:rsidR="00FF2F81" w:rsidRPr="00FF2F81" w:rsidRDefault="00FF2F81" w:rsidP="00FF2F81">
            <w:pPr>
              <w:spacing w:after="160" w:line="278" w:lineRule="auto"/>
              <w:rPr>
                <w:rFonts w:ascii="Aptos" w:eastAsia="DengXian" w:hAnsi="Aptos" w:cs="Times New Roman"/>
                <w:kern w:val="2"/>
                <w:sz w:val="24"/>
                <w:szCs w:val="24"/>
                <w14:ligatures w14:val="standardContextual"/>
              </w:rPr>
            </w:pPr>
            <w:r w:rsidRPr="00FF2F81">
              <w:rPr>
                <w:rFonts w:ascii="Aptos" w:eastAsia="DengXian" w:hAnsi="Aptos" w:cs="Times New Roman"/>
                <w:kern w:val="2"/>
                <w:sz w:val="24"/>
                <w:szCs w:val="24"/>
                <w14:ligatures w14:val="standardContextual"/>
              </w:rPr>
              <w:t>Giant covalent, 3D tetrahedral network</w:t>
            </w:r>
          </w:p>
        </w:tc>
        <w:tc>
          <w:tcPr>
            <w:tcW w:w="0" w:type="auto"/>
            <w:vAlign w:val="center"/>
            <w:hideMark/>
          </w:tcPr>
          <w:p w14:paraId="652AED63" w14:textId="77777777" w:rsidR="00FF2F81" w:rsidRPr="00FF2F81" w:rsidRDefault="00FF2F81" w:rsidP="00FF2F81">
            <w:pPr>
              <w:spacing w:after="160" w:line="278" w:lineRule="auto"/>
              <w:rPr>
                <w:rFonts w:ascii="Aptos" w:eastAsia="DengXian" w:hAnsi="Aptos" w:cs="Times New Roman"/>
                <w:kern w:val="2"/>
                <w:sz w:val="24"/>
                <w:szCs w:val="24"/>
                <w14:ligatures w14:val="standardContextual"/>
              </w:rPr>
            </w:pPr>
            <w:r w:rsidRPr="00FF2F81">
              <w:rPr>
                <w:rFonts w:ascii="Aptos" w:eastAsia="DengXian" w:hAnsi="Aptos" w:cs="Times New Roman"/>
                <w:kern w:val="2"/>
                <w:sz w:val="24"/>
                <w:szCs w:val="24"/>
                <w14:ligatures w14:val="standardContextual"/>
              </w:rPr>
              <w:t>Giant covalent, layered hexagonal structure</w:t>
            </w:r>
          </w:p>
        </w:tc>
      </w:tr>
      <w:tr w:rsidR="00FF2F81" w:rsidRPr="00FF2F81" w14:paraId="33223E48" w14:textId="77777777" w:rsidTr="00FF2F81">
        <w:trPr>
          <w:tblCellSpacing w:w="15" w:type="dxa"/>
        </w:trPr>
        <w:tc>
          <w:tcPr>
            <w:tcW w:w="0" w:type="auto"/>
            <w:vAlign w:val="center"/>
            <w:hideMark/>
          </w:tcPr>
          <w:p w14:paraId="05A198D4" w14:textId="77777777" w:rsidR="00FF2F81" w:rsidRPr="00FF2F81" w:rsidRDefault="00FF2F81" w:rsidP="00FF2F81">
            <w:pPr>
              <w:spacing w:after="160" w:line="278" w:lineRule="auto"/>
              <w:rPr>
                <w:rFonts w:ascii="Aptos" w:eastAsia="DengXian" w:hAnsi="Aptos" w:cs="Times New Roman"/>
                <w:kern w:val="2"/>
                <w:sz w:val="24"/>
                <w:szCs w:val="24"/>
                <w14:ligatures w14:val="standardContextual"/>
              </w:rPr>
            </w:pPr>
            <w:r w:rsidRPr="00FF2F81">
              <w:rPr>
                <w:rFonts w:ascii="Aptos" w:eastAsia="DengXian" w:hAnsi="Aptos" w:cs="Times New Roman"/>
                <w:kern w:val="2"/>
                <w:sz w:val="24"/>
                <w:szCs w:val="24"/>
                <w14:ligatures w14:val="standardContextual"/>
              </w:rPr>
              <w:t>Electrical conductivity</w:t>
            </w:r>
          </w:p>
        </w:tc>
        <w:tc>
          <w:tcPr>
            <w:tcW w:w="0" w:type="auto"/>
            <w:vAlign w:val="center"/>
            <w:hideMark/>
          </w:tcPr>
          <w:p w14:paraId="2370A3D5" w14:textId="77777777" w:rsidR="00FF2F81" w:rsidRPr="00FF2F81" w:rsidRDefault="00FF2F81" w:rsidP="00FF2F81">
            <w:pPr>
              <w:spacing w:after="160" w:line="278" w:lineRule="auto"/>
              <w:rPr>
                <w:rFonts w:ascii="Aptos" w:eastAsia="DengXian" w:hAnsi="Aptos" w:cs="Times New Roman"/>
                <w:kern w:val="2"/>
                <w:sz w:val="24"/>
                <w:szCs w:val="24"/>
                <w14:ligatures w14:val="standardContextual"/>
              </w:rPr>
            </w:pPr>
            <w:r w:rsidRPr="00FF2F81">
              <w:rPr>
                <w:rFonts w:ascii="Aptos" w:eastAsia="DengXian" w:hAnsi="Aptos" w:cs="Times New Roman"/>
                <w:kern w:val="2"/>
                <w:sz w:val="24"/>
                <w:szCs w:val="24"/>
                <w14:ligatures w14:val="standardContextual"/>
              </w:rPr>
              <w:t>Poor (no free electrons)</w:t>
            </w:r>
          </w:p>
        </w:tc>
        <w:tc>
          <w:tcPr>
            <w:tcW w:w="0" w:type="auto"/>
            <w:vAlign w:val="center"/>
            <w:hideMark/>
          </w:tcPr>
          <w:p w14:paraId="3349D94D" w14:textId="77777777" w:rsidR="00FF2F81" w:rsidRPr="00FF2F81" w:rsidRDefault="00FF2F81" w:rsidP="00FF2F81">
            <w:pPr>
              <w:spacing w:after="160" w:line="278" w:lineRule="auto"/>
              <w:rPr>
                <w:rFonts w:ascii="Aptos" w:eastAsia="DengXian" w:hAnsi="Aptos" w:cs="Times New Roman"/>
                <w:kern w:val="2"/>
                <w:sz w:val="24"/>
                <w:szCs w:val="24"/>
                <w14:ligatures w14:val="standardContextual"/>
              </w:rPr>
            </w:pPr>
            <w:r w:rsidRPr="00FF2F81">
              <w:rPr>
                <w:rFonts w:ascii="Aptos" w:eastAsia="DengXian" w:hAnsi="Aptos" w:cs="Times New Roman"/>
                <w:kern w:val="2"/>
                <w:sz w:val="24"/>
                <w:szCs w:val="24"/>
                <w14:ligatures w14:val="standardContextual"/>
              </w:rPr>
              <w:t>Good (delocalised electrons present)</w:t>
            </w:r>
          </w:p>
        </w:tc>
      </w:tr>
      <w:tr w:rsidR="00FF2F81" w:rsidRPr="00FF2F81" w14:paraId="09FDCA73" w14:textId="77777777" w:rsidTr="00FF2F81">
        <w:trPr>
          <w:tblCellSpacing w:w="15" w:type="dxa"/>
        </w:trPr>
        <w:tc>
          <w:tcPr>
            <w:tcW w:w="0" w:type="auto"/>
            <w:vAlign w:val="center"/>
            <w:hideMark/>
          </w:tcPr>
          <w:p w14:paraId="43BC2BCB" w14:textId="77777777" w:rsidR="00FF2F81" w:rsidRPr="00FF2F81" w:rsidRDefault="00FF2F81" w:rsidP="00FF2F81">
            <w:pPr>
              <w:spacing w:after="160" w:line="278" w:lineRule="auto"/>
              <w:rPr>
                <w:rFonts w:ascii="Aptos" w:eastAsia="DengXian" w:hAnsi="Aptos" w:cs="Times New Roman"/>
                <w:kern w:val="2"/>
                <w:sz w:val="24"/>
                <w:szCs w:val="24"/>
                <w14:ligatures w14:val="standardContextual"/>
              </w:rPr>
            </w:pPr>
            <w:r w:rsidRPr="00FF2F81">
              <w:rPr>
                <w:rFonts w:ascii="Aptos" w:eastAsia="DengXian" w:hAnsi="Aptos" w:cs="Times New Roman"/>
                <w:kern w:val="2"/>
                <w:sz w:val="24"/>
                <w:szCs w:val="24"/>
                <w14:ligatures w14:val="standardContextual"/>
              </w:rPr>
              <w:t>Hardness</w:t>
            </w:r>
          </w:p>
        </w:tc>
        <w:tc>
          <w:tcPr>
            <w:tcW w:w="0" w:type="auto"/>
            <w:vAlign w:val="center"/>
            <w:hideMark/>
          </w:tcPr>
          <w:p w14:paraId="24E8EA35" w14:textId="77777777" w:rsidR="00FF2F81" w:rsidRPr="00FF2F81" w:rsidRDefault="00FF2F81" w:rsidP="00FF2F81">
            <w:pPr>
              <w:spacing w:after="160" w:line="278" w:lineRule="auto"/>
              <w:rPr>
                <w:rFonts w:ascii="Aptos" w:eastAsia="DengXian" w:hAnsi="Aptos" w:cs="Times New Roman"/>
                <w:kern w:val="2"/>
                <w:sz w:val="24"/>
                <w:szCs w:val="24"/>
                <w14:ligatures w14:val="standardContextual"/>
              </w:rPr>
            </w:pPr>
            <w:r w:rsidRPr="00FF2F81">
              <w:rPr>
                <w:rFonts w:ascii="Aptos" w:eastAsia="DengXian" w:hAnsi="Aptos" w:cs="Times New Roman"/>
                <w:kern w:val="2"/>
                <w:sz w:val="24"/>
                <w:szCs w:val="24"/>
                <w14:ligatures w14:val="standardContextual"/>
              </w:rPr>
              <w:t>Very hard</w:t>
            </w:r>
          </w:p>
        </w:tc>
        <w:tc>
          <w:tcPr>
            <w:tcW w:w="0" w:type="auto"/>
            <w:vAlign w:val="center"/>
            <w:hideMark/>
          </w:tcPr>
          <w:p w14:paraId="166DB678" w14:textId="77777777" w:rsidR="00FF2F81" w:rsidRPr="00FF2F81" w:rsidRDefault="00FF2F81" w:rsidP="00FF2F81">
            <w:pPr>
              <w:spacing w:after="160" w:line="278" w:lineRule="auto"/>
              <w:rPr>
                <w:rFonts w:ascii="Aptos" w:eastAsia="DengXian" w:hAnsi="Aptos" w:cs="Times New Roman"/>
                <w:kern w:val="2"/>
                <w:sz w:val="24"/>
                <w:szCs w:val="24"/>
                <w14:ligatures w14:val="standardContextual"/>
              </w:rPr>
            </w:pPr>
            <w:r w:rsidRPr="00FF2F81">
              <w:rPr>
                <w:rFonts w:ascii="Aptos" w:eastAsia="DengXian" w:hAnsi="Aptos" w:cs="Times New Roman"/>
                <w:kern w:val="2"/>
                <w:sz w:val="24"/>
                <w:szCs w:val="24"/>
                <w14:ligatures w14:val="standardContextual"/>
              </w:rPr>
              <w:t>Soft, layers slide easily</w:t>
            </w:r>
          </w:p>
        </w:tc>
      </w:tr>
      <w:tr w:rsidR="00FF2F81" w:rsidRPr="00FF2F81" w14:paraId="594D867A" w14:textId="77777777" w:rsidTr="00FF2F81">
        <w:trPr>
          <w:tblCellSpacing w:w="15" w:type="dxa"/>
        </w:trPr>
        <w:tc>
          <w:tcPr>
            <w:tcW w:w="0" w:type="auto"/>
            <w:vAlign w:val="center"/>
            <w:hideMark/>
          </w:tcPr>
          <w:p w14:paraId="684C61BC" w14:textId="77777777" w:rsidR="00FF2F81" w:rsidRPr="00FF2F81" w:rsidRDefault="00FF2F81" w:rsidP="00FF2F81">
            <w:pPr>
              <w:spacing w:after="160" w:line="278" w:lineRule="auto"/>
              <w:rPr>
                <w:rFonts w:ascii="Aptos" w:eastAsia="DengXian" w:hAnsi="Aptos" w:cs="Times New Roman"/>
                <w:kern w:val="2"/>
                <w:sz w:val="24"/>
                <w:szCs w:val="24"/>
                <w14:ligatures w14:val="standardContextual"/>
              </w:rPr>
            </w:pPr>
            <w:r w:rsidRPr="00FF2F81">
              <w:rPr>
                <w:rFonts w:ascii="Aptos" w:eastAsia="DengXian" w:hAnsi="Aptos" w:cs="Times New Roman"/>
                <w:kern w:val="2"/>
                <w:sz w:val="24"/>
                <w:szCs w:val="24"/>
                <w14:ligatures w14:val="standardContextual"/>
              </w:rPr>
              <w:t>One real-world use</w:t>
            </w:r>
          </w:p>
        </w:tc>
        <w:tc>
          <w:tcPr>
            <w:tcW w:w="0" w:type="auto"/>
            <w:vAlign w:val="center"/>
            <w:hideMark/>
          </w:tcPr>
          <w:p w14:paraId="554E5FD5" w14:textId="77777777" w:rsidR="00FF2F81" w:rsidRPr="00FF2F81" w:rsidRDefault="00FF2F81" w:rsidP="00FF2F81">
            <w:pPr>
              <w:spacing w:after="160" w:line="278" w:lineRule="auto"/>
              <w:rPr>
                <w:rFonts w:ascii="Aptos" w:eastAsia="DengXian" w:hAnsi="Aptos" w:cs="Times New Roman"/>
                <w:kern w:val="2"/>
                <w:sz w:val="24"/>
                <w:szCs w:val="24"/>
                <w14:ligatures w14:val="standardContextual"/>
              </w:rPr>
            </w:pPr>
            <w:r w:rsidRPr="00FF2F81">
              <w:rPr>
                <w:rFonts w:ascii="Aptos" w:eastAsia="DengXian" w:hAnsi="Aptos" w:cs="Times New Roman"/>
                <w:kern w:val="2"/>
                <w:sz w:val="24"/>
                <w:szCs w:val="24"/>
                <w14:ligatures w14:val="standardContextual"/>
              </w:rPr>
              <w:t>Cutting tools / drill tips / jewellery</w:t>
            </w:r>
          </w:p>
        </w:tc>
        <w:tc>
          <w:tcPr>
            <w:tcW w:w="0" w:type="auto"/>
            <w:vAlign w:val="center"/>
            <w:hideMark/>
          </w:tcPr>
          <w:p w14:paraId="3ABF55DB" w14:textId="77777777" w:rsidR="00FF2F81" w:rsidRPr="00FF2F81" w:rsidRDefault="00FF2F81" w:rsidP="00FF2F81">
            <w:pPr>
              <w:spacing w:after="160" w:line="278" w:lineRule="auto"/>
              <w:rPr>
                <w:rFonts w:ascii="Aptos" w:eastAsia="DengXian" w:hAnsi="Aptos" w:cs="Times New Roman"/>
                <w:kern w:val="2"/>
                <w:sz w:val="24"/>
                <w:szCs w:val="24"/>
                <w14:ligatures w14:val="standardContextual"/>
              </w:rPr>
            </w:pPr>
            <w:r w:rsidRPr="00FF2F81">
              <w:rPr>
                <w:rFonts w:ascii="Aptos" w:eastAsia="DengXian" w:hAnsi="Aptos" w:cs="Times New Roman"/>
                <w:kern w:val="2"/>
                <w:sz w:val="24"/>
                <w:szCs w:val="24"/>
                <w14:ligatures w14:val="standardContextual"/>
              </w:rPr>
              <w:t>Pencil "lead" / lubricant / electrodes</w:t>
            </w:r>
          </w:p>
        </w:tc>
      </w:tr>
    </w:tbl>
    <w:p w14:paraId="0E2CE0F2" w14:textId="77777777" w:rsidR="00FF2F81" w:rsidRPr="00FF2F81" w:rsidRDefault="00FF2F81" w:rsidP="00FF2F81">
      <w:pPr>
        <w:spacing w:after="160" w:line="278" w:lineRule="auto"/>
        <w:rPr>
          <w:rFonts w:ascii="Aptos" w:eastAsia="DengXian" w:hAnsi="Aptos" w:cs="Times New Roman"/>
          <w:b/>
          <w:bCs/>
          <w:kern w:val="2"/>
          <w:sz w:val="24"/>
          <w:szCs w:val="24"/>
          <w14:ligatures w14:val="standardContextual"/>
        </w:rPr>
      </w:pPr>
      <w:r w:rsidRPr="00FF2F81">
        <w:rPr>
          <w:rFonts w:ascii="Aptos" w:eastAsia="DengXian" w:hAnsi="Aptos" w:cs="Times New Roman"/>
          <w:b/>
          <w:bCs/>
          <w:kern w:val="2"/>
          <w:sz w:val="24"/>
          <w:szCs w:val="24"/>
          <w14:ligatures w14:val="standardContextual"/>
        </w:rPr>
        <w:t>Section 6: True or False — Answers</w:t>
      </w:r>
    </w:p>
    <w:p w14:paraId="6ABE6998" w14:textId="77777777" w:rsidR="00FF2F81" w:rsidRPr="00FF2F81" w:rsidRDefault="00FF2F81" w:rsidP="00FF2F81">
      <w:pPr>
        <w:spacing w:after="160" w:line="278" w:lineRule="auto"/>
        <w:rPr>
          <w:rFonts w:ascii="Aptos" w:eastAsia="DengXian" w:hAnsi="Aptos" w:cs="Times New Roman"/>
          <w:kern w:val="2"/>
          <w:sz w:val="24"/>
          <w:szCs w:val="24"/>
          <w14:ligatures w14:val="standardContextual"/>
        </w:rPr>
      </w:pPr>
      <w:r w:rsidRPr="00FF2F81">
        <w:rPr>
          <w:rFonts w:ascii="Aptos" w:eastAsia="DengXian" w:hAnsi="Aptos" w:cs="Times New Roman"/>
          <w:b/>
          <w:bCs/>
          <w:kern w:val="2"/>
          <w:sz w:val="24"/>
          <w:szCs w:val="24"/>
          <w14:ligatures w14:val="standardContextual"/>
        </w:rPr>
        <w:t>11.</w:t>
      </w:r>
      <w:r w:rsidRPr="00FF2F81">
        <w:rPr>
          <w:rFonts w:ascii="Aptos" w:eastAsia="DengXian" w:hAnsi="Aptos" w:cs="Times New Roman"/>
          <w:kern w:val="2"/>
          <w:sz w:val="24"/>
          <w:szCs w:val="24"/>
          <w14:ligatures w14:val="standardContextual"/>
        </w:rPr>
        <w:t xml:space="preserve"> </w:t>
      </w:r>
      <w:r w:rsidRPr="00FF2F81">
        <w:rPr>
          <w:rFonts w:ascii="Aptos" w:eastAsia="DengXian" w:hAnsi="Aptos" w:cs="Times New Roman"/>
          <w:b/>
          <w:bCs/>
          <w:kern w:val="2"/>
          <w:sz w:val="24"/>
          <w:szCs w:val="24"/>
          <w14:ligatures w14:val="standardContextual"/>
        </w:rPr>
        <w:t>True</w:t>
      </w:r>
      <w:r w:rsidRPr="00FF2F81">
        <w:rPr>
          <w:rFonts w:ascii="Aptos" w:eastAsia="DengXian" w:hAnsi="Aptos" w:cs="Times New Roman"/>
          <w:kern w:val="2"/>
          <w:sz w:val="24"/>
          <w:szCs w:val="24"/>
          <w14:ligatures w14:val="standardContextual"/>
        </w:rPr>
        <w:t xml:space="preserve"> — Diamond and graphite are both allotropes of carbon.</w:t>
      </w:r>
    </w:p>
    <w:p w14:paraId="25E5E993" w14:textId="77777777" w:rsidR="00FF2F81" w:rsidRPr="00FF2F81" w:rsidRDefault="00FF2F81" w:rsidP="00FF2F81">
      <w:pPr>
        <w:spacing w:after="160" w:line="278" w:lineRule="auto"/>
        <w:rPr>
          <w:rFonts w:ascii="Aptos" w:eastAsia="DengXian" w:hAnsi="Aptos" w:cs="Times New Roman"/>
          <w:kern w:val="2"/>
          <w:sz w:val="24"/>
          <w:szCs w:val="24"/>
          <w14:ligatures w14:val="standardContextual"/>
        </w:rPr>
      </w:pPr>
      <w:r w:rsidRPr="00FF2F81">
        <w:rPr>
          <w:rFonts w:ascii="Aptos" w:eastAsia="DengXian" w:hAnsi="Aptos" w:cs="Times New Roman"/>
          <w:b/>
          <w:bCs/>
          <w:kern w:val="2"/>
          <w:sz w:val="24"/>
          <w:szCs w:val="24"/>
          <w14:ligatures w14:val="standardContextual"/>
        </w:rPr>
        <w:t>12.</w:t>
      </w:r>
      <w:r w:rsidRPr="00FF2F81">
        <w:rPr>
          <w:rFonts w:ascii="Aptos" w:eastAsia="DengXian" w:hAnsi="Aptos" w:cs="Times New Roman"/>
          <w:kern w:val="2"/>
          <w:sz w:val="24"/>
          <w:szCs w:val="24"/>
          <w14:ligatures w14:val="standardContextual"/>
        </w:rPr>
        <w:t xml:space="preserve"> </w:t>
      </w:r>
      <w:r w:rsidRPr="00FF2F81">
        <w:rPr>
          <w:rFonts w:ascii="Aptos" w:eastAsia="DengXian" w:hAnsi="Aptos" w:cs="Times New Roman"/>
          <w:b/>
          <w:bCs/>
          <w:kern w:val="2"/>
          <w:sz w:val="24"/>
          <w:szCs w:val="24"/>
          <w14:ligatures w14:val="standardContextual"/>
        </w:rPr>
        <w:t>False</w:t>
      </w:r>
      <w:r w:rsidRPr="00FF2F81">
        <w:rPr>
          <w:rFonts w:ascii="Aptos" w:eastAsia="DengXian" w:hAnsi="Aptos" w:cs="Times New Roman"/>
          <w:kern w:val="2"/>
          <w:sz w:val="24"/>
          <w:szCs w:val="24"/>
          <w14:ligatures w14:val="standardContextual"/>
        </w:rPr>
        <w:t xml:space="preserve"> — In diamond, each carbon atom forms </w:t>
      </w:r>
      <w:r w:rsidRPr="00FF2F81">
        <w:rPr>
          <w:rFonts w:ascii="Aptos" w:eastAsia="DengXian" w:hAnsi="Aptos" w:cs="Times New Roman"/>
          <w:b/>
          <w:bCs/>
          <w:kern w:val="2"/>
          <w:sz w:val="24"/>
          <w:szCs w:val="24"/>
          <w14:ligatures w14:val="standardContextual"/>
        </w:rPr>
        <w:t>four</w:t>
      </w:r>
      <w:r w:rsidRPr="00FF2F81">
        <w:rPr>
          <w:rFonts w:ascii="Aptos" w:eastAsia="DengXian" w:hAnsi="Aptos" w:cs="Times New Roman"/>
          <w:kern w:val="2"/>
          <w:sz w:val="24"/>
          <w:szCs w:val="24"/>
          <w14:ligatures w14:val="standardContextual"/>
        </w:rPr>
        <w:t xml:space="preserve"> covalent bonds. It is a poor conductor, not a good one, because all electrons are used in bonding.</w:t>
      </w:r>
    </w:p>
    <w:p w14:paraId="003E81D3" w14:textId="77777777" w:rsidR="00FF2F81" w:rsidRPr="00FF2F81" w:rsidRDefault="00FF2F81" w:rsidP="00FF2F81">
      <w:pPr>
        <w:spacing w:after="160" w:line="278" w:lineRule="auto"/>
        <w:rPr>
          <w:rFonts w:ascii="Aptos" w:eastAsia="DengXian" w:hAnsi="Aptos" w:cs="Times New Roman"/>
          <w:kern w:val="2"/>
          <w:sz w:val="24"/>
          <w:szCs w:val="24"/>
          <w14:ligatures w14:val="standardContextual"/>
        </w:rPr>
      </w:pPr>
      <w:r w:rsidRPr="00FF2F81">
        <w:rPr>
          <w:rFonts w:ascii="Aptos" w:eastAsia="DengXian" w:hAnsi="Aptos" w:cs="Times New Roman"/>
          <w:b/>
          <w:bCs/>
          <w:kern w:val="2"/>
          <w:sz w:val="24"/>
          <w:szCs w:val="24"/>
          <w14:ligatures w14:val="standardContextual"/>
        </w:rPr>
        <w:t>13.</w:t>
      </w:r>
      <w:r w:rsidRPr="00FF2F81">
        <w:rPr>
          <w:rFonts w:ascii="Aptos" w:eastAsia="DengXian" w:hAnsi="Aptos" w:cs="Times New Roman"/>
          <w:kern w:val="2"/>
          <w:sz w:val="24"/>
          <w:szCs w:val="24"/>
          <w14:ligatures w14:val="standardContextual"/>
        </w:rPr>
        <w:t xml:space="preserve"> </w:t>
      </w:r>
      <w:r w:rsidRPr="00FF2F81">
        <w:rPr>
          <w:rFonts w:ascii="Aptos" w:eastAsia="DengXian" w:hAnsi="Aptos" w:cs="Times New Roman"/>
          <w:b/>
          <w:bCs/>
          <w:kern w:val="2"/>
          <w:sz w:val="24"/>
          <w:szCs w:val="24"/>
          <w14:ligatures w14:val="standardContextual"/>
        </w:rPr>
        <w:t>True</w:t>
      </w:r>
      <w:r w:rsidRPr="00FF2F81">
        <w:rPr>
          <w:rFonts w:ascii="Aptos" w:eastAsia="DengXian" w:hAnsi="Aptos" w:cs="Times New Roman"/>
          <w:kern w:val="2"/>
          <w:sz w:val="24"/>
          <w:szCs w:val="24"/>
          <w14:ligatures w14:val="standardContextual"/>
        </w:rPr>
        <w:t xml:space="preserve"> — Weak forces between graphite layers allow them to slide easily, which is why graphite is soft and used as a lubricant.</w:t>
      </w:r>
    </w:p>
    <w:p w14:paraId="790731D3" w14:textId="77777777" w:rsidR="00FF2F81" w:rsidRPr="00FF2F81" w:rsidRDefault="00FF2F81" w:rsidP="00FF2F81">
      <w:pPr>
        <w:spacing w:after="160" w:line="278" w:lineRule="auto"/>
        <w:rPr>
          <w:rFonts w:ascii="Aptos" w:eastAsia="DengXian" w:hAnsi="Aptos" w:cs="Times New Roman"/>
          <w:kern w:val="2"/>
          <w:sz w:val="24"/>
          <w:szCs w:val="24"/>
          <w14:ligatures w14:val="standardContextual"/>
        </w:rPr>
      </w:pPr>
      <w:r w:rsidRPr="00FF2F81">
        <w:rPr>
          <w:rFonts w:ascii="Aptos" w:eastAsia="DengXian" w:hAnsi="Aptos" w:cs="Times New Roman"/>
          <w:b/>
          <w:bCs/>
          <w:kern w:val="2"/>
          <w:sz w:val="24"/>
          <w:szCs w:val="24"/>
          <w14:ligatures w14:val="standardContextual"/>
        </w:rPr>
        <w:t>14.</w:t>
      </w:r>
      <w:r w:rsidRPr="00FF2F81">
        <w:rPr>
          <w:rFonts w:ascii="Aptos" w:eastAsia="DengXian" w:hAnsi="Aptos" w:cs="Times New Roman"/>
          <w:kern w:val="2"/>
          <w:sz w:val="24"/>
          <w:szCs w:val="24"/>
          <w14:ligatures w14:val="standardContextual"/>
        </w:rPr>
        <w:t xml:space="preserve"> </w:t>
      </w:r>
      <w:r w:rsidRPr="00FF2F81">
        <w:rPr>
          <w:rFonts w:ascii="Aptos" w:eastAsia="DengXian" w:hAnsi="Aptos" w:cs="Times New Roman"/>
          <w:b/>
          <w:bCs/>
          <w:kern w:val="2"/>
          <w:sz w:val="24"/>
          <w:szCs w:val="24"/>
          <w14:ligatures w14:val="standardContextual"/>
        </w:rPr>
        <w:t>True</w:t>
      </w:r>
      <w:r w:rsidRPr="00FF2F81">
        <w:rPr>
          <w:rFonts w:ascii="Aptos" w:eastAsia="DengXian" w:hAnsi="Aptos" w:cs="Times New Roman"/>
          <w:kern w:val="2"/>
          <w:sz w:val="24"/>
          <w:szCs w:val="24"/>
          <w14:ligatures w14:val="standardContextual"/>
        </w:rPr>
        <w:t xml:space="preserve"> — All four valence electrons of each carbon atom in diamond are used in covalent bonding, leaving none free to conduct electricity.</w:t>
      </w:r>
    </w:p>
    <w:p w14:paraId="240F5202" w14:textId="77777777" w:rsidR="00FF2F81" w:rsidRPr="00FF2F81" w:rsidRDefault="00FF2F81" w:rsidP="00FF2F81">
      <w:pPr>
        <w:spacing w:after="160" w:line="278" w:lineRule="auto"/>
        <w:rPr>
          <w:rFonts w:ascii="Aptos" w:eastAsia="DengXian" w:hAnsi="Aptos" w:cs="Times New Roman"/>
          <w:kern w:val="2"/>
          <w:sz w:val="24"/>
          <w:szCs w:val="24"/>
          <w14:ligatures w14:val="standardContextual"/>
        </w:rPr>
      </w:pPr>
      <w:r w:rsidRPr="00FF2F81">
        <w:rPr>
          <w:rFonts w:ascii="Aptos" w:eastAsia="DengXian" w:hAnsi="Aptos" w:cs="Times New Roman"/>
          <w:b/>
          <w:bCs/>
          <w:kern w:val="2"/>
          <w:sz w:val="24"/>
          <w:szCs w:val="24"/>
          <w14:ligatures w14:val="standardContextual"/>
        </w:rPr>
        <w:t>15.</w:t>
      </w:r>
      <w:r w:rsidRPr="00FF2F81">
        <w:rPr>
          <w:rFonts w:ascii="Aptos" w:eastAsia="DengXian" w:hAnsi="Aptos" w:cs="Times New Roman"/>
          <w:kern w:val="2"/>
          <w:sz w:val="24"/>
          <w:szCs w:val="24"/>
          <w14:ligatures w14:val="standardContextual"/>
        </w:rPr>
        <w:t xml:space="preserve"> </w:t>
      </w:r>
      <w:r w:rsidRPr="00FF2F81">
        <w:rPr>
          <w:rFonts w:ascii="Aptos" w:eastAsia="DengXian" w:hAnsi="Aptos" w:cs="Times New Roman"/>
          <w:b/>
          <w:bCs/>
          <w:kern w:val="2"/>
          <w:sz w:val="24"/>
          <w:szCs w:val="24"/>
          <w14:ligatures w14:val="standardContextual"/>
        </w:rPr>
        <w:t>False</w:t>
      </w:r>
      <w:r w:rsidRPr="00FF2F81">
        <w:rPr>
          <w:rFonts w:ascii="Aptos" w:eastAsia="DengXian" w:hAnsi="Aptos" w:cs="Times New Roman"/>
          <w:kern w:val="2"/>
          <w:sz w:val="24"/>
          <w:szCs w:val="24"/>
          <w14:ligatures w14:val="standardContextual"/>
        </w:rPr>
        <w:t xml:space="preserve"> — Graphite layers </w:t>
      </w:r>
      <w:r w:rsidRPr="00FF2F81">
        <w:rPr>
          <w:rFonts w:ascii="Aptos" w:eastAsia="DengXian" w:hAnsi="Aptos" w:cs="Times New Roman"/>
          <w:b/>
          <w:bCs/>
          <w:kern w:val="2"/>
          <w:sz w:val="24"/>
          <w:szCs w:val="24"/>
          <w14:ligatures w14:val="standardContextual"/>
        </w:rPr>
        <w:t>slide</w:t>
      </w:r>
      <w:r w:rsidRPr="00FF2F81">
        <w:rPr>
          <w:rFonts w:ascii="Aptos" w:eastAsia="DengXian" w:hAnsi="Aptos" w:cs="Times New Roman"/>
          <w:kern w:val="2"/>
          <w:sz w:val="24"/>
          <w:szCs w:val="24"/>
          <w14:ligatures w14:val="standardContextual"/>
        </w:rPr>
        <w:t xml:space="preserve"> against each other when force is applied; this is not permanent deformation.</w:t>
      </w:r>
    </w:p>
    <w:p w14:paraId="7AC9DD3B" w14:textId="77777777" w:rsidR="00FF2F81" w:rsidRPr="00FF2F81" w:rsidRDefault="00FF2F81" w:rsidP="00FF2F81">
      <w:pPr>
        <w:spacing w:after="160" w:line="278" w:lineRule="auto"/>
        <w:rPr>
          <w:rFonts w:ascii="Aptos" w:eastAsia="DengXian" w:hAnsi="Aptos" w:cs="Times New Roman"/>
          <w:b/>
          <w:bCs/>
          <w:kern w:val="2"/>
          <w:sz w:val="24"/>
          <w:szCs w:val="24"/>
          <w14:ligatures w14:val="standardContextual"/>
        </w:rPr>
      </w:pPr>
      <w:r w:rsidRPr="00FF2F81">
        <w:rPr>
          <w:rFonts w:ascii="Aptos" w:eastAsia="DengXian" w:hAnsi="Aptos" w:cs="Times New Roman"/>
          <w:b/>
          <w:bCs/>
          <w:kern w:val="2"/>
          <w:sz w:val="24"/>
          <w:szCs w:val="24"/>
          <w14:ligatures w14:val="standardContextual"/>
        </w:rPr>
        <w:t>Section 7: Other Allotropes (Bonus) — Sample Answers</w:t>
      </w:r>
    </w:p>
    <w:p w14:paraId="2D391DB7" w14:textId="77777777" w:rsidR="00FF2F81" w:rsidRPr="00FF2F81" w:rsidRDefault="00FF2F81" w:rsidP="00FF2F81">
      <w:pPr>
        <w:spacing w:after="160" w:line="278" w:lineRule="auto"/>
        <w:rPr>
          <w:rFonts w:ascii="Aptos" w:eastAsia="DengXian" w:hAnsi="Aptos" w:cs="Times New Roman"/>
          <w:kern w:val="2"/>
          <w:sz w:val="24"/>
          <w:szCs w:val="24"/>
          <w14:ligatures w14:val="standardContextual"/>
        </w:rPr>
      </w:pPr>
      <w:r w:rsidRPr="00FF2F81">
        <w:rPr>
          <w:rFonts w:ascii="Aptos" w:eastAsia="DengXian" w:hAnsi="Aptos" w:cs="Times New Roman"/>
          <w:b/>
          <w:bCs/>
          <w:kern w:val="2"/>
          <w:sz w:val="24"/>
          <w:szCs w:val="24"/>
          <w14:ligatures w14:val="standardContextual"/>
        </w:rPr>
        <w:t>16.</w:t>
      </w:r>
      <w:r w:rsidRPr="00FF2F81">
        <w:rPr>
          <w:rFonts w:ascii="Aptos" w:eastAsia="DengXian" w:hAnsi="Aptos" w:cs="Times New Roman"/>
          <w:kern w:val="2"/>
          <w:sz w:val="24"/>
          <w:szCs w:val="24"/>
          <w14:ligatures w14:val="standardContextual"/>
        </w:rPr>
        <w:t xml:space="preserve"> Fullerenes could deliver drugs directly to a specific target site in the body (e.g. a tumour), which may reduce side effects on healthy cells compared to drugs that spread throughout the whole body. (Any reasonable, sensible answer accepted.)</w:t>
      </w:r>
    </w:p>
    <w:p w14:paraId="0335C3EF" w14:textId="77777777" w:rsidR="00FF2F81" w:rsidRPr="00FF2F81" w:rsidRDefault="00FF2F81" w:rsidP="00FF2F81">
      <w:pPr>
        <w:spacing w:after="160" w:line="278" w:lineRule="auto"/>
        <w:rPr>
          <w:rFonts w:ascii="Aptos" w:eastAsia="DengXian" w:hAnsi="Aptos" w:cs="Times New Roman"/>
          <w:kern w:val="2"/>
          <w:sz w:val="24"/>
          <w:szCs w:val="24"/>
          <w14:ligatures w14:val="standardContextual"/>
        </w:rPr>
      </w:pPr>
      <w:r w:rsidRPr="00FF2F81">
        <w:rPr>
          <w:rFonts w:ascii="Aptos" w:eastAsia="DengXian" w:hAnsi="Aptos" w:cs="Times New Roman"/>
          <w:b/>
          <w:bCs/>
          <w:kern w:val="2"/>
          <w:sz w:val="24"/>
          <w:szCs w:val="24"/>
          <w14:ligatures w14:val="standardContextual"/>
        </w:rPr>
        <w:t>17.</w:t>
      </w:r>
      <w:r w:rsidRPr="00FF2F81">
        <w:rPr>
          <w:rFonts w:ascii="Aptos" w:eastAsia="DengXian" w:hAnsi="Aptos" w:cs="Times New Roman"/>
          <w:kern w:val="2"/>
          <w:sz w:val="24"/>
          <w:szCs w:val="24"/>
          <w14:ligatures w14:val="standardContextual"/>
        </w:rPr>
        <w:t xml:space="preserve"> Possible applications include: reinforcing materials to make them stronger and lighter (e.g. sports equipment, aircraft parts), or use in tiny electronic circuits/wires due to their electrical conductivity. (Any reasonable, sensible answer accepted.)</w:t>
      </w:r>
    </w:p>
    <w:p w14:paraId="6C3EA641" w14:textId="77777777" w:rsidR="00DF0CE9" w:rsidRDefault="00DF0CE9">
      <w:pPr>
        <w:tabs>
          <w:tab w:val="right" w:leader="dot" w:pos="9638"/>
        </w:tabs>
        <w:spacing w:line="440" w:lineRule="exact"/>
      </w:pPr>
    </w:p>
    <w:sectPr w:rsidR="00DF0CE9">
      <w:footerReference w:type="default" r:id="rId8"/>
      <w:pgSz w:w="11906" w:h="16838"/>
      <w:pgMar w:top="1134" w:right="1134" w:bottom="1134" w:left="1134"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ED0B75" w14:textId="77777777" w:rsidR="00A96960" w:rsidRDefault="00A96960">
      <w:r>
        <w:separator/>
      </w:r>
    </w:p>
  </w:endnote>
  <w:endnote w:type="continuationSeparator" w:id="0">
    <w:p w14:paraId="38C7B9DF" w14:textId="77777777" w:rsidR="00A96960" w:rsidRDefault="00A969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41F2A5" w14:textId="77777777" w:rsidR="00DF0CE9" w:rsidRDefault="00000000">
    <w:pPr>
      <w:jc w:val="center"/>
    </w:pPr>
    <w:proofErr w:type="gramStart"/>
    <w:r>
      <w:rPr>
        <w:color w:val="6B7280"/>
        <w:sz w:val="18"/>
        <w:szCs w:val="18"/>
      </w:rPr>
      <w:t>EdTechSims  |</w:t>
    </w:r>
    <w:proofErr w:type="gramEnd"/>
    <w:r>
      <w:rPr>
        <w:color w:val="6B7280"/>
        <w:sz w:val="18"/>
        <w:szCs w:val="18"/>
      </w:rPr>
      <w:t xml:space="preserve">  Carbon Allotropes: Diamond and </w:t>
    </w:r>
    <w:proofErr w:type="gramStart"/>
    <w:r>
      <w:rPr>
        <w:color w:val="6B7280"/>
        <w:sz w:val="18"/>
        <w:szCs w:val="18"/>
      </w:rPr>
      <w:t>Graphite  |</w:t>
    </w:r>
    <w:proofErr w:type="gramEnd"/>
    <w:r>
      <w:rPr>
        <w:color w:val="6B7280"/>
        <w:sz w:val="18"/>
        <w:szCs w:val="18"/>
      </w:rPr>
      <w:t xml:space="preserve">  Page </w:t>
    </w:r>
    <w:r>
      <w:rPr>
        <w:color w:val="6B7280"/>
        <w:sz w:val="18"/>
        <w:szCs w:val="18"/>
      </w:rPr>
      <w:fldChar w:fldCharType="begin"/>
    </w:r>
    <w:r>
      <w:rPr>
        <w:color w:val="6B7280"/>
        <w:sz w:val="18"/>
        <w:szCs w:val="18"/>
      </w:rPr>
      <w:instrText>PAGE</w:instrText>
    </w:r>
    <w:r>
      <w:rPr>
        <w:color w:val="6B7280"/>
        <w:sz w:val="18"/>
        <w:szCs w:val="18"/>
      </w:rPr>
      <w:fldChar w:fldCharType="separate"/>
    </w:r>
    <w:r w:rsidR="00ED6409">
      <w:rPr>
        <w:noProof/>
        <w:color w:val="6B7280"/>
        <w:sz w:val="18"/>
        <w:szCs w:val="18"/>
      </w:rPr>
      <w:t>1</w:t>
    </w:r>
    <w:r>
      <w:rPr>
        <w:color w:val="6B7280"/>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313E57" w14:textId="77777777" w:rsidR="00A96960" w:rsidRDefault="00A96960">
      <w:r>
        <w:separator/>
      </w:r>
    </w:p>
  </w:footnote>
  <w:footnote w:type="continuationSeparator" w:id="0">
    <w:p w14:paraId="3992C17B" w14:textId="77777777" w:rsidR="00A96960" w:rsidRDefault="00A9696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797F63"/>
    <w:multiLevelType w:val="hybridMultilevel"/>
    <w:tmpl w:val="7E2A7B78"/>
    <w:lvl w:ilvl="0" w:tplc="4CDAA6CC">
      <w:start w:val="1"/>
      <w:numFmt w:val="bullet"/>
      <w:lvlText w:val="●"/>
      <w:lvlJc w:val="left"/>
      <w:pPr>
        <w:ind w:left="720" w:hanging="360"/>
      </w:pPr>
    </w:lvl>
    <w:lvl w:ilvl="1" w:tplc="7FB265DE">
      <w:start w:val="1"/>
      <w:numFmt w:val="bullet"/>
      <w:lvlText w:val="○"/>
      <w:lvlJc w:val="left"/>
      <w:pPr>
        <w:ind w:left="1440" w:hanging="360"/>
      </w:pPr>
    </w:lvl>
    <w:lvl w:ilvl="2" w:tplc="86D2C3A0">
      <w:start w:val="1"/>
      <w:numFmt w:val="bullet"/>
      <w:lvlText w:val="■"/>
      <w:lvlJc w:val="left"/>
      <w:pPr>
        <w:ind w:left="2160" w:hanging="360"/>
      </w:pPr>
    </w:lvl>
    <w:lvl w:ilvl="3" w:tplc="66346910">
      <w:start w:val="1"/>
      <w:numFmt w:val="bullet"/>
      <w:lvlText w:val="●"/>
      <w:lvlJc w:val="left"/>
      <w:pPr>
        <w:ind w:left="2880" w:hanging="360"/>
      </w:pPr>
    </w:lvl>
    <w:lvl w:ilvl="4" w:tplc="239EA56C">
      <w:start w:val="1"/>
      <w:numFmt w:val="bullet"/>
      <w:lvlText w:val="○"/>
      <w:lvlJc w:val="left"/>
      <w:pPr>
        <w:ind w:left="3600" w:hanging="360"/>
      </w:pPr>
    </w:lvl>
    <w:lvl w:ilvl="5" w:tplc="CABAEED0">
      <w:start w:val="1"/>
      <w:numFmt w:val="bullet"/>
      <w:lvlText w:val="■"/>
      <w:lvlJc w:val="left"/>
      <w:pPr>
        <w:ind w:left="4320" w:hanging="360"/>
      </w:pPr>
    </w:lvl>
    <w:lvl w:ilvl="6" w:tplc="32263080">
      <w:start w:val="1"/>
      <w:numFmt w:val="bullet"/>
      <w:lvlText w:val="●"/>
      <w:lvlJc w:val="left"/>
      <w:pPr>
        <w:ind w:left="5040" w:hanging="360"/>
      </w:pPr>
    </w:lvl>
    <w:lvl w:ilvl="7" w:tplc="ED4AB748">
      <w:start w:val="1"/>
      <w:numFmt w:val="bullet"/>
      <w:lvlText w:val="●"/>
      <w:lvlJc w:val="left"/>
      <w:pPr>
        <w:ind w:left="5760" w:hanging="360"/>
      </w:pPr>
    </w:lvl>
    <w:lvl w:ilvl="8" w:tplc="DC345E26">
      <w:start w:val="1"/>
      <w:numFmt w:val="bullet"/>
      <w:lvlText w:val="●"/>
      <w:lvlJc w:val="left"/>
      <w:pPr>
        <w:ind w:left="6480" w:hanging="360"/>
      </w:pPr>
    </w:lvl>
  </w:abstractNum>
  <w:num w:numId="1" w16cid:durableId="144797047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0CE9"/>
    <w:rsid w:val="009B3033"/>
    <w:rsid w:val="00A96960"/>
    <w:rsid w:val="00D23075"/>
    <w:rsid w:val="00DF0CE9"/>
    <w:rsid w:val="00ED6409"/>
    <w:rsid w:val="00FF2F81"/>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3BC1D1"/>
  <w15:docId w15:val="{23071FF4-65FC-466F-B28B-D90EBDBA6D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pBdr>
        <w:bottom w:val="single" w:sz="6" w:space="2" w:color="1E3A8A"/>
      </w:pBdr>
      <w:spacing w:before="360" w:after="140"/>
      <w:outlineLvl w:val="0"/>
    </w:pPr>
    <w:rPr>
      <w:b/>
      <w:bCs/>
      <w:color w:val="1E3A8A"/>
      <w:sz w:val="28"/>
      <w:szCs w:val="28"/>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989</Words>
  <Characters>5642</Characters>
  <Application>Microsoft Office Word</Application>
  <DocSecurity>0</DocSecurity>
  <Lines>47</Lines>
  <Paragraphs>13</Paragraphs>
  <ScaleCrop>false</ScaleCrop>
  <Company/>
  <LinksUpToDate>false</LinksUpToDate>
  <CharactersWithSpaces>6618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Edusprouts</cp:lastModifiedBy>
  <cp:revision>3</cp:revision>
  <cp:lastPrinted>2026-09-23T08:56:00Z</cp:lastPrinted>
  <dcterms:created xsi:type="dcterms:W3CDTF">2026-09-23T08:56:00Z</dcterms:created>
  <dcterms:modified xsi:type="dcterms:W3CDTF">2026-09-23T08:57:00Z</dcterms:modified>
</cp:coreProperties>
</file>