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1A9C" w14:textId="2C208133" w:rsidR="008442C6" w:rsidRPr="008442C6" w:rsidRDefault="008442C6" w:rsidP="008442C6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442C6">
        <w:rPr>
          <w:rFonts w:ascii="Arial" w:hAnsi="Arial" w:cs="Arial"/>
          <w:b/>
          <w:bCs/>
          <w:sz w:val="22"/>
          <w:szCs w:val="22"/>
        </w:rPr>
        <w:t>Name: _______________________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 xml:space="preserve">_(  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 xml:space="preserve">  )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     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>Class:_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_______     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>Date:_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>_______</w:t>
      </w:r>
    </w:p>
    <w:p w14:paraId="3855255D" w14:textId="1E58EE3C" w:rsidR="008442C6" w:rsidRPr="008442C6" w:rsidRDefault="008442C6" w:rsidP="008442C6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8442C6">
        <w:rPr>
          <w:rFonts w:ascii="Arial" w:hAnsi="Arial" w:cs="Arial"/>
          <w:sz w:val="22"/>
          <w:szCs w:val="22"/>
        </w:rPr>
        <w:t xml:space="preserve">Let’s visit this website: </w:t>
      </w:r>
      <w:hyperlink r:id="rId7" w:history="1">
        <w:r w:rsidRPr="008442C6">
          <w:rPr>
            <w:rStyle w:val="Hyperlink"/>
            <w:rFonts w:ascii="Arial" w:hAnsi="Arial" w:cs="Arial"/>
            <w:sz w:val="22"/>
            <w:szCs w:val="22"/>
          </w:rPr>
          <w:t>https://edtechsims.com/titration-ph-curves/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2C6" w:rsidRPr="008442C6" w14:paraId="36BBBC04" w14:textId="77777777" w:rsidTr="008442C6">
        <w:tc>
          <w:tcPr>
            <w:tcW w:w="9350" w:type="dxa"/>
          </w:tcPr>
          <w:p w14:paraId="5AD93DE6" w14:textId="77777777" w:rsidR="008442C6" w:rsidRPr="008442C6" w:rsidRDefault="008442C6" w:rsidP="008442C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Acid vs Base</w:t>
            </w:r>
          </w:p>
          <w:p w14:paraId="7332E6A8" w14:textId="54B832D0" w:rsidR="008442C6" w:rsidRPr="008442C6" w:rsidRDefault="008442C6" w:rsidP="008442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2C6">
              <w:rPr>
                <w:rFonts w:ascii="Arial" w:hAnsi="Arial" w:cs="Arial"/>
                <w:sz w:val="22"/>
                <w:szCs w:val="22"/>
              </w:rPr>
              <w:t xml:space="preserve">An acid produces ………. in aqueous solution while a </w:t>
            </w: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base produces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………… in aqueous solution.</w:t>
            </w:r>
          </w:p>
          <w:p w14:paraId="6206B788" w14:textId="68E4CBEF" w:rsidR="008442C6" w:rsidRPr="008442C6" w:rsidRDefault="008442C6" w:rsidP="008442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2C6" w:rsidRPr="008442C6" w14:paraId="76E1A19C" w14:textId="77777777" w:rsidTr="008442C6">
        <w:tc>
          <w:tcPr>
            <w:tcW w:w="9350" w:type="dxa"/>
          </w:tcPr>
          <w:p w14:paraId="32A78DF6" w14:textId="3F534D6A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Strong Acid vs Weak Acid </w:t>
            </w:r>
          </w:p>
          <w:p w14:paraId="30DA0E8E" w14:textId="566688D3" w:rsidR="008442C6" w:rsidRPr="008442C6" w:rsidRDefault="008442C6" w:rsidP="008442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2C6">
              <w:rPr>
                <w:rFonts w:ascii="Arial" w:hAnsi="Arial" w:cs="Arial"/>
                <w:sz w:val="22"/>
                <w:szCs w:val="22"/>
              </w:rPr>
              <w:t>A strong acid is …………………</w:t>
            </w: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ionised in aqueous solution to produce 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, while a weak acid is </w:t>
            </w:r>
            <w:r w:rsidRPr="008442C6">
              <w:rPr>
                <w:rFonts w:ascii="Arial" w:hAnsi="Arial" w:cs="Arial"/>
                <w:sz w:val="22"/>
                <w:szCs w:val="22"/>
              </w:rPr>
              <w:tab/>
              <w:t>……………………</w:t>
            </w: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ionised.</w:t>
            </w:r>
          </w:p>
          <w:p w14:paraId="386D1FE6" w14:textId="77777777" w:rsidR="008442C6" w:rsidRPr="008442C6" w:rsidRDefault="008442C6" w:rsidP="008442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6D8AE1" w14:textId="77777777" w:rsidR="008442C6" w:rsidRPr="008442C6" w:rsidRDefault="008442C6" w:rsidP="008442C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>Overlay NaOH+HCl and NaOH+CH</w:t>
            </w:r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>COOH curves.</w:t>
            </w:r>
          </w:p>
          <w:p w14:paraId="7E75A8C9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Why does strong acid HCl start at pH 1.0? What about CH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COOH?</w:t>
            </w:r>
          </w:p>
          <w:p w14:paraId="0E40B25E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A53B52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42C6" w:rsidRPr="008442C6" w14:paraId="43F200EB" w14:textId="77777777" w:rsidTr="008442C6">
        <w:tc>
          <w:tcPr>
            <w:tcW w:w="9350" w:type="dxa"/>
          </w:tcPr>
          <w:p w14:paraId="4BF1E758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2. Monobasic vs Dibasic Acid Comparison</w:t>
            </w:r>
          </w:p>
          <w:p w14:paraId="4A14B6D8" w14:textId="3F260152" w:rsidR="008442C6" w:rsidRPr="008442C6" w:rsidRDefault="008442C6" w:rsidP="008442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2C6">
              <w:rPr>
                <w:rFonts w:ascii="Arial" w:hAnsi="Arial" w:cs="Arial"/>
                <w:sz w:val="22"/>
                <w:szCs w:val="22"/>
              </w:rPr>
              <w:t>A monobasic acid produces ……</w:t>
            </w: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per acid molecule while a dibasic acid produces ……</w:t>
            </w: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per acid molecule.</w:t>
            </w:r>
          </w:p>
          <w:p w14:paraId="72588C8B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44F5DC" w14:textId="77777777" w:rsidR="008442C6" w:rsidRPr="008442C6" w:rsidRDefault="008442C6" w:rsidP="008442C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>Overlay NaOH+HCl and NaOH+H</w:t>
            </w:r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₂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>SO</w:t>
            </w:r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₄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 curves.</w:t>
            </w:r>
          </w:p>
          <w:p w14:paraId="6298B90F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Why does 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₂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SO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₄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need twice the volume (50 cm³) to reach equivalence compared to HCl (25 cm³)?</w:t>
            </w:r>
          </w:p>
          <w:p w14:paraId="2E678442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28B699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42C6" w:rsidRPr="008442C6" w14:paraId="23A8388C" w14:textId="77777777" w:rsidTr="008442C6">
        <w:tc>
          <w:tcPr>
            <w:tcW w:w="9350" w:type="dxa"/>
          </w:tcPr>
          <w:p w14:paraId="5A58FECA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3. Indicator Selection Challenge</w:t>
            </w:r>
          </w:p>
          <w:p w14:paraId="23336A8B" w14:textId="77777777" w:rsidR="008442C6" w:rsidRPr="008442C6" w:rsidRDefault="008442C6" w:rsidP="008442C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>Enable an indicator one-by-one and select different combinations.</w:t>
            </w:r>
          </w:p>
          <w:p w14:paraId="5ACC5128" w14:textId="77777777" w:rsidR="001C4FB7" w:rsidRPr="008442C6" w:rsidRDefault="001C4FB7" w:rsidP="001C4FB7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Which indicator(s) </w:t>
            </w:r>
            <w:proofErr w:type="gramStart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work</w:t>
            </w:r>
            <w:proofErr w:type="gramEnd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for strong acid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-strong alkali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titrations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?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Explain using the pH range at equivalence.</w:t>
            </w:r>
          </w:p>
          <w:p w14:paraId="2749325A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0CFE37C3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2F879DE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For the NaOH+CH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COOH titration, why is methyl orange not a suitable indicator but phenolphthalein is a suitable indicator?</w:t>
            </w:r>
          </w:p>
          <w:p w14:paraId="20F6D8EA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ind w:left="72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61A2272" w14:textId="77777777" w:rsidR="008442C6" w:rsidRPr="008442C6" w:rsidRDefault="008442C6" w:rsidP="008442C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ADCF576" w14:textId="150D0F96" w:rsidR="008442C6" w:rsidRPr="00E30D31" w:rsidRDefault="008442C6" w:rsidP="008442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</w:t>
      </w:r>
      <w:r w:rsidRPr="00E30D31">
        <w:rPr>
          <w:rFonts w:ascii="Arial" w:hAnsi="Arial" w:cs="Arial"/>
          <w:b/>
          <w:sz w:val="22"/>
          <w:szCs w:val="22"/>
        </w:rPr>
        <w:tab/>
        <w:t>Data-based Question</w:t>
      </w:r>
    </w:p>
    <w:p w14:paraId="39C1982B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</w:p>
    <w:p w14:paraId="52F77D77" w14:textId="77777777" w:rsidR="008442C6" w:rsidRPr="00E30D31" w:rsidRDefault="008442C6" w:rsidP="008442C6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A pH meter and a data logger are used to monitor the pH changes during a series of titrations.</w:t>
      </w:r>
    </w:p>
    <w:p w14:paraId="7B9521E2" w14:textId="77777777" w:rsidR="008442C6" w:rsidRPr="00E30D31" w:rsidRDefault="008442C6" w:rsidP="008442C6">
      <w:pPr>
        <w:jc w:val="both"/>
        <w:rPr>
          <w:rFonts w:ascii="Arial" w:hAnsi="Arial" w:cs="Arial"/>
          <w:sz w:val="22"/>
          <w:szCs w:val="22"/>
        </w:rPr>
      </w:pPr>
    </w:p>
    <w:p w14:paraId="2341CB45" w14:textId="77777777" w:rsidR="008442C6" w:rsidRPr="00E30D31" w:rsidRDefault="008442C6" w:rsidP="008442C6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In each titration, 0.1 mol dm</w:t>
      </w:r>
      <w:r w:rsidRPr="00E30D31">
        <w:rPr>
          <w:rFonts w:ascii="Arial" w:hAnsi="Arial" w:cs="Arial"/>
          <w:sz w:val="22"/>
          <w:szCs w:val="22"/>
          <w:vertAlign w:val="superscript"/>
        </w:rPr>
        <w:t>-3</w:t>
      </w:r>
      <w:r w:rsidRPr="00E30D31">
        <w:rPr>
          <w:rFonts w:ascii="Arial" w:hAnsi="Arial" w:cs="Arial"/>
          <w:sz w:val="22"/>
          <w:szCs w:val="22"/>
        </w:rPr>
        <w:t xml:space="preserve"> sodium hydroxide is added from a burette into a solution of a different dilute acid.</w:t>
      </w:r>
    </w:p>
    <w:p w14:paraId="2E1FECC3" w14:textId="77777777" w:rsidR="008442C6" w:rsidRPr="00E30D31" w:rsidRDefault="008442C6" w:rsidP="008442C6">
      <w:pPr>
        <w:jc w:val="both"/>
        <w:rPr>
          <w:rFonts w:ascii="Arial" w:hAnsi="Arial" w:cs="Arial"/>
          <w:sz w:val="22"/>
          <w:szCs w:val="22"/>
        </w:rPr>
      </w:pPr>
    </w:p>
    <w:p w14:paraId="19CAAE63" w14:textId="77777777" w:rsidR="008442C6" w:rsidRPr="00E30D31" w:rsidRDefault="008442C6" w:rsidP="008442C6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During the titrations the pH does not change smoothly.</w:t>
      </w:r>
    </w:p>
    <w:p w14:paraId="0F90D2A0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</w:p>
    <w:p w14:paraId="41ED029E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The data logger gives a graph for each titration.</w:t>
      </w:r>
    </w:p>
    <w:p w14:paraId="3C8A2D9B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</w:p>
    <w:p w14:paraId="1C0474B8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noProof/>
          <w:sz w:val="22"/>
          <w:szCs w:val="22"/>
          <w:lang w:val="en-SG"/>
        </w:rPr>
        <w:drawing>
          <wp:inline distT="0" distB="0" distL="0" distR="0" wp14:anchorId="38738CD7" wp14:editId="43EEF3FA">
            <wp:extent cx="6060813" cy="527936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ation 1 &amp;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141" cy="529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6F69" w14:textId="77777777" w:rsidR="008442C6" w:rsidRDefault="008442C6" w:rsidP="008442C6">
      <w:pPr>
        <w:rPr>
          <w:rFonts w:ascii="Arial" w:hAnsi="Arial" w:cs="Arial"/>
          <w:sz w:val="22"/>
          <w:szCs w:val="22"/>
        </w:rPr>
      </w:pPr>
    </w:p>
    <w:p w14:paraId="02AA9C7C" w14:textId="77777777" w:rsidR="008442C6" w:rsidRDefault="008442C6">
      <w:r>
        <w:br w:type="page"/>
      </w:r>
    </w:p>
    <w:tbl>
      <w:tblPr>
        <w:tblW w:w="10260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540"/>
      </w:tblGrid>
      <w:tr w:rsidR="008442C6" w:rsidRPr="00A14277" w14:paraId="137700F7" w14:textId="77777777" w:rsidTr="00F861BB">
        <w:trPr>
          <w:trHeight w:val="227"/>
        </w:trPr>
        <w:tc>
          <w:tcPr>
            <w:tcW w:w="681" w:type="dxa"/>
          </w:tcPr>
          <w:p w14:paraId="490514AB" w14:textId="448A2497" w:rsidR="008442C6" w:rsidRPr="00A14277" w:rsidRDefault="008442C6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62F6B1F8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8460" w:type="dxa"/>
          </w:tcPr>
          <w:p w14:paraId="2D166CBC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Cs w:val="22"/>
              </w:rPr>
              <w:t xml:space="preserve">Identify two differences between the pH graphs for </w:t>
            </w:r>
            <w:r w:rsidRPr="00A14277">
              <w:rPr>
                <w:rFonts w:ascii="Arial" w:hAnsi="Arial" w:cs="Arial"/>
                <w:b/>
                <w:szCs w:val="22"/>
              </w:rPr>
              <w:t>titration 1</w:t>
            </w:r>
            <w:r w:rsidRPr="00A14277">
              <w:rPr>
                <w:rFonts w:ascii="Arial" w:hAnsi="Arial" w:cs="Arial"/>
                <w:szCs w:val="22"/>
              </w:rPr>
              <w:t xml:space="preserve"> and </w:t>
            </w:r>
            <w:r w:rsidRPr="00A14277">
              <w:rPr>
                <w:rFonts w:ascii="Arial" w:hAnsi="Arial" w:cs="Arial"/>
                <w:b/>
                <w:szCs w:val="22"/>
              </w:rPr>
              <w:t>titration 2</w:t>
            </w:r>
            <w:r w:rsidRPr="00A14277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40" w:type="dxa"/>
            <w:tcMar>
              <w:bottom w:w="28" w:type="dxa"/>
            </w:tcMar>
          </w:tcPr>
          <w:p w14:paraId="50562284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442C6" w:rsidRPr="00A14277" w14:paraId="0EAB6491" w14:textId="77777777" w:rsidTr="00F861BB">
        <w:trPr>
          <w:trHeight w:val="227"/>
        </w:trPr>
        <w:tc>
          <w:tcPr>
            <w:tcW w:w="681" w:type="dxa"/>
          </w:tcPr>
          <w:p w14:paraId="576CC37E" w14:textId="77777777" w:rsidR="008442C6" w:rsidRPr="00A14277" w:rsidRDefault="008442C6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0294A8B8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1C195C8F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0098E5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  <w:p w14:paraId="75F6437C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87D207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  <w:p w14:paraId="0C911244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766543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</w:tc>
        <w:tc>
          <w:tcPr>
            <w:tcW w:w="540" w:type="dxa"/>
            <w:tcMar>
              <w:bottom w:w="28" w:type="dxa"/>
            </w:tcMar>
          </w:tcPr>
          <w:p w14:paraId="3D179BC6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BFCC00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2020A5E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354A758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A4A3B9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29D85C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45E0754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4C0D69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</w:tbl>
    <w:p w14:paraId="3CE0BD3F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</w:p>
    <w:p w14:paraId="14C8E0EC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</w:p>
    <w:p w14:paraId="796978B3" w14:textId="77777777" w:rsidR="008442C6" w:rsidRPr="00E30D31" w:rsidRDefault="008442C6" w:rsidP="008442C6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noProof/>
          <w:sz w:val="22"/>
          <w:szCs w:val="22"/>
          <w:lang w:val="en-SG"/>
        </w:rPr>
        <w:drawing>
          <wp:inline distT="0" distB="0" distL="0" distR="0" wp14:anchorId="41129423" wp14:editId="00C9E626">
            <wp:extent cx="6124754" cy="5824621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ation 3 &amp;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907" cy="582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695B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10310B46" w14:textId="77777777" w:rsidR="008442C6" w:rsidRDefault="008442C6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noProof/>
          <w:sz w:val="22"/>
          <w:szCs w:val="22"/>
          <w:lang w:val="en-SG" w:eastAsia="en-SG"/>
        </w:rPr>
      </w:pPr>
      <w:r>
        <w:rPr>
          <w:rFonts w:ascii="Arial" w:hAnsi="Arial" w:cs="Arial"/>
          <w:noProof/>
          <w:sz w:val="22"/>
          <w:szCs w:val="22"/>
          <w:lang w:val="en-SG" w:eastAsia="en-SG"/>
        </w:rPr>
        <w:br w:type="page"/>
      </w:r>
    </w:p>
    <w:p w14:paraId="1AFEAB7E" w14:textId="311BBD11" w:rsidR="008442C6" w:rsidRPr="00E30D31" w:rsidRDefault="008442C6" w:rsidP="008442C6">
      <w:pPr>
        <w:jc w:val="both"/>
        <w:rPr>
          <w:rFonts w:ascii="Arial" w:hAnsi="Arial" w:cs="Arial"/>
          <w:noProof/>
          <w:sz w:val="22"/>
          <w:szCs w:val="22"/>
          <w:lang w:val="en-SG" w:eastAsia="en-SG"/>
        </w:rPr>
      </w:pP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lastRenderedPageBreak/>
        <w:t>There appear</w:t>
      </w:r>
      <w:r>
        <w:rPr>
          <w:rFonts w:ascii="Arial" w:hAnsi="Arial" w:cs="Arial"/>
          <w:noProof/>
          <w:sz w:val="22"/>
          <w:szCs w:val="22"/>
          <w:lang w:val="en-SG" w:eastAsia="en-SG"/>
        </w:rPr>
        <w:t>s</w:t>
      </w: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t xml:space="preserve"> to be three hydrogen atoms in phosphoric acid that may ionise. In practice, only the first two hydrogen atoms form ions. At the end of the titration, HPO</w:t>
      </w:r>
      <w:r w:rsidRPr="00E30D31">
        <w:rPr>
          <w:rFonts w:ascii="Arial" w:hAnsi="Arial" w:cs="Arial"/>
          <w:noProof/>
          <w:sz w:val="22"/>
          <w:szCs w:val="22"/>
          <w:vertAlign w:val="subscript"/>
          <w:lang w:val="en-SG" w:eastAsia="en-SG"/>
        </w:rPr>
        <w:t>4</w:t>
      </w:r>
      <w:r w:rsidRPr="00E30D31">
        <w:rPr>
          <w:rFonts w:ascii="Arial" w:hAnsi="Arial" w:cs="Arial"/>
          <w:noProof/>
          <w:sz w:val="22"/>
          <w:szCs w:val="22"/>
          <w:vertAlign w:val="superscript"/>
          <w:lang w:val="en-SG" w:eastAsia="en-SG"/>
        </w:rPr>
        <w:t>2−</w:t>
      </w: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t xml:space="preserve"> ions are left.</w:t>
      </w:r>
    </w:p>
    <w:p w14:paraId="3705B5AC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tbl>
      <w:tblPr>
        <w:tblW w:w="10165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445"/>
      </w:tblGrid>
      <w:tr w:rsidR="008442C6" w:rsidRPr="00A14277" w14:paraId="0A1B2E6B" w14:textId="77777777" w:rsidTr="00F861BB">
        <w:trPr>
          <w:trHeight w:val="227"/>
        </w:trPr>
        <w:tc>
          <w:tcPr>
            <w:tcW w:w="681" w:type="dxa"/>
          </w:tcPr>
          <w:p w14:paraId="71176A76" w14:textId="77777777" w:rsidR="008442C6" w:rsidRPr="00A14277" w:rsidRDefault="008442C6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2A5C2F0C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2D85B4B4" w14:textId="77777777" w:rsidR="008442C6" w:rsidRPr="00A14277" w:rsidRDefault="008442C6" w:rsidP="00F861BB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</w:rPr>
              <w:t xml:space="preserve">Write two equations to show how phosphoric acid produces the hydrogen ions involved in the two ‘steps’ on the pH graph in </w:t>
            </w:r>
            <w:r w:rsidRPr="00A14277">
              <w:rPr>
                <w:rFonts w:ascii="Arial" w:hAnsi="Arial" w:cs="Arial"/>
                <w:b/>
                <w:sz w:val="22"/>
                <w:szCs w:val="22"/>
              </w:rPr>
              <w:t>titration 4</w:t>
            </w:r>
            <w:r w:rsidRPr="00A142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7232F5" w14:textId="77777777" w:rsidR="008442C6" w:rsidRPr="00E30D31" w:rsidRDefault="008442C6" w:rsidP="00F861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9CB7B" w14:textId="77777777" w:rsidR="008442C6" w:rsidRPr="00A14277" w:rsidRDefault="008442C6" w:rsidP="00F861BB">
            <w:pPr>
              <w:rPr>
                <w:rFonts w:ascii="Arial" w:hAnsi="Arial" w:cs="Arial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</w:rPr>
              <w:t>step 1………………………………………………………………………………………</w:t>
            </w:r>
            <w:proofErr w:type="gramStart"/>
            <w:r w:rsidRPr="00A14277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759FE581" w14:textId="77777777" w:rsidR="008442C6" w:rsidRPr="00A14277" w:rsidRDefault="008442C6" w:rsidP="00F861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46C12" w14:textId="77777777" w:rsidR="008442C6" w:rsidRPr="00A14277" w:rsidRDefault="008442C6" w:rsidP="00F861BB">
            <w:pPr>
              <w:rPr>
                <w:rFonts w:ascii="Arial" w:hAnsi="Arial" w:cs="Arial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</w:rPr>
              <w:t>step 2</w:t>
            </w:r>
            <w:r w:rsidRPr="00E30D3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proofErr w:type="gramStart"/>
            <w:r w:rsidRPr="00E30D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445" w:type="dxa"/>
            <w:tcMar>
              <w:bottom w:w="28" w:type="dxa"/>
            </w:tcMar>
          </w:tcPr>
          <w:p w14:paraId="002298BA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49D529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836B94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C2BAED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A89C561" w14:textId="77777777" w:rsidR="008442C6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265E551" w14:textId="77777777" w:rsidR="008442C6" w:rsidRPr="00A14277" w:rsidRDefault="008442C6" w:rsidP="00F861BB">
            <w:pPr>
              <w:overflowPunct/>
              <w:ind w:right="-350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  <w:tr w:rsidR="008442C6" w:rsidRPr="00A14277" w14:paraId="75843FC5" w14:textId="77777777" w:rsidTr="00F861BB">
        <w:trPr>
          <w:trHeight w:val="227"/>
        </w:trPr>
        <w:tc>
          <w:tcPr>
            <w:tcW w:w="681" w:type="dxa"/>
          </w:tcPr>
          <w:p w14:paraId="4FD0781E" w14:textId="77777777" w:rsidR="008442C6" w:rsidRPr="00A14277" w:rsidRDefault="008442C6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0B9CE80D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1D7EE356" w14:textId="77777777" w:rsidR="008442C6" w:rsidRPr="00A14277" w:rsidRDefault="008442C6" w:rsidP="00F861BB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Mar>
              <w:bottom w:w="28" w:type="dxa"/>
            </w:tcMar>
          </w:tcPr>
          <w:p w14:paraId="27E41EF4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442C6" w:rsidRPr="00A14277" w14:paraId="5DB8F7CB" w14:textId="77777777" w:rsidTr="00F861BB">
        <w:trPr>
          <w:trHeight w:val="227"/>
        </w:trPr>
        <w:tc>
          <w:tcPr>
            <w:tcW w:w="681" w:type="dxa"/>
          </w:tcPr>
          <w:p w14:paraId="6D8F4D31" w14:textId="77777777" w:rsidR="008442C6" w:rsidRPr="00A14277" w:rsidRDefault="008442C6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2D914EE8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3A8CE8BB" w14:textId="77777777" w:rsidR="008442C6" w:rsidRPr="00970C7E" w:rsidRDefault="008442C6" w:rsidP="00F861BB">
            <w:pPr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Give the formula for the salt formed at the end of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titration 4</w:t>
            </w:r>
            <w:r w:rsidRPr="00970C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C92E97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</w:t>
            </w:r>
          </w:p>
          <w:p w14:paraId="230D3CD6" w14:textId="77777777" w:rsidR="008442C6" w:rsidRPr="00A14277" w:rsidRDefault="008442C6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45" w:type="dxa"/>
            <w:tcMar>
              <w:bottom w:w="28" w:type="dxa"/>
            </w:tcMar>
          </w:tcPr>
          <w:p w14:paraId="4DE39962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8034EC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47AFFEC" w14:textId="77777777" w:rsidR="008442C6" w:rsidRPr="00A14277" w:rsidRDefault="008442C6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</w:tbl>
    <w:p w14:paraId="3538E4B8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An indicator can also be used to see when a ‘step’ happens in the pH change. The endpoint of each indicator happens when the indicator changes colour.</w:t>
      </w:r>
    </w:p>
    <w:p w14:paraId="62AB3AD6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</w:p>
    <w:p w14:paraId="5DFD1555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The diagram below shows the colours of some indicators at different pH values. In between the colours, most indicators change colour gradually over a range of pH values.</w:t>
      </w:r>
    </w:p>
    <w:p w14:paraId="512845CE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</w:p>
    <w:p w14:paraId="110AC735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 xml:space="preserve">                    </w:t>
      </w:r>
      <w:r w:rsidRPr="00E30D31">
        <w:rPr>
          <w:rFonts w:ascii="Arial" w:hAnsi="Arial" w:cs="Arial"/>
          <w:noProof/>
          <w:sz w:val="22"/>
          <w:szCs w:val="22"/>
          <w:lang w:val="en-SG"/>
        </w:rPr>
        <w:drawing>
          <wp:inline distT="0" distB="0" distL="0" distR="0" wp14:anchorId="3F38C294" wp14:editId="7F8D7CCE">
            <wp:extent cx="4399472" cy="2069492"/>
            <wp:effectExtent l="0" t="0" r="127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ators p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704" cy="20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D31">
        <w:rPr>
          <w:rFonts w:ascii="Arial" w:hAnsi="Arial" w:cs="Arial"/>
          <w:sz w:val="22"/>
          <w:szCs w:val="22"/>
        </w:rPr>
        <w:t xml:space="preserve">  </w:t>
      </w:r>
    </w:p>
    <w:p w14:paraId="6588E7C9" w14:textId="77777777" w:rsidR="001C4FB7" w:rsidRPr="00E30D31" w:rsidRDefault="001C4FB7" w:rsidP="001C4FB7">
      <w:pPr>
        <w:rPr>
          <w:rFonts w:ascii="Arial" w:hAnsi="Arial" w:cs="Arial"/>
          <w:sz w:val="22"/>
          <w:szCs w:val="22"/>
        </w:rPr>
      </w:pPr>
    </w:p>
    <w:p w14:paraId="5030F850" w14:textId="77777777" w:rsidR="001C4FB7" w:rsidRPr="00E30D31" w:rsidRDefault="001C4FB7" w:rsidP="001C4FB7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The best indicator for a titration gives a distinct colour change when a ‘step’ occurs.</w:t>
      </w:r>
    </w:p>
    <w:p w14:paraId="01B2FD4B" w14:textId="77777777" w:rsidR="001C4FB7" w:rsidRDefault="001C4FB7" w:rsidP="001C4FB7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For a titration between a strong acid and a strong alkali, every indicator in the diagram would give an accurate titration volume.</w:t>
      </w:r>
    </w:p>
    <w:p w14:paraId="4AABCCC2" w14:textId="77777777" w:rsidR="001C4FB7" w:rsidRDefault="001C4FB7" w:rsidP="001C4F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540"/>
      </w:tblGrid>
      <w:tr w:rsidR="001C4FB7" w:rsidRPr="00A14277" w14:paraId="2E7F58C9" w14:textId="77777777" w:rsidTr="00DF72B7">
        <w:trPr>
          <w:trHeight w:val="227"/>
        </w:trPr>
        <w:tc>
          <w:tcPr>
            <w:tcW w:w="681" w:type="dxa"/>
          </w:tcPr>
          <w:p w14:paraId="3BDB1641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5EF19C0B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75FC496E" w14:textId="77777777" w:rsidR="001C4FB7" w:rsidRPr="00A14277" w:rsidRDefault="001C4FB7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Explain why any of the indicators in the diagram can be used to give an accurate titration volume when strong acids are titrated with </w:t>
            </w:r>
            <w:proofErr w:type="gramStart"/>
            <w:r w:rsidRPr="00970C7E">
              <w:rPr>
                <w:rFonts w:ascii="Arial" w:hAnsi="Arial" w:cs="Arial"/>
                <w:sz w:val="22"/>
                <w:szCs w:val="22"/>
              </w:rPr>
              <w:t>dilute</w:t>
            </w:r>
            <w:proofErr w:type="gramEnd"/>
            <w:r w:rsidRPr="00970C7E">
              <w:rPr>
                <w:rFonts w:ascii="Arial" w:hAnsi="Arial" w:cs="Arial"/>
                <w:sz w:val="22"/>
                <w:szCs w:val="22"/>
              </w:rPr>
              <w:t xml:space="preserve"> sodium hydroxide.</w:t>
            </w:r>
          </w:p>
        </w:tc>
        <w:tc>
          <w:tcPr>
            <w:tcW w:w="540" w:type="dxa"/>
            <w:tcMar>
              <w:bottom w:w="28" w:type="dxa"/>
            </w:tcMar>
          </w:tcPr>
          <w:p w14:paraId="6A99EF54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4FB7" w:rsidRPr="00A14277" w14:paraId="5EEA1D70" w14:textId="77777777" w:rsidTr="00DF72B7">
        <w:trPr>
          <w:trHeight w:val="227"/>
        </w:trPr>
        <w:tc>
          <w:tcPr>
            <w:tcW w:w="681" w:type="dxa"/>
          </w:tcPr>
          <w:p w14:paraId="667DE6BE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0709EB0E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228B3E5F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879EFDC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  <w:p w14:paraId="48F390C1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05210B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  <w:p w14:paraId="36D1702C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070384F" w14:textId="1BC92546" w:rsidR="001C4FB7" w:rsidRPr="00310AF4" w:rsidRDefault="001C4FB7" w:rsidP="001C4FB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</w:tc>
        <w:tc>
          <w:tcPr>
            <w:tcW w:w="540" w:type="dxa"/>
            <w:tcMar>
              <w:bottom w:w="28" w:type="dxa"/>
            </w:tcMar>
          </w:tcPr>
          <w:p w14:paraId="0C2CF8E2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54A2D6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DF7B014" w14:textId="77777777" w:rsidR="001C4FB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2ABBEC" w14:textId="77777777" w:rsidR="001C4FB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77F93F" w14:textId="77777777" w:rsidR="001C4FB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CCE983" w14:textId="77777777" w:rsidR="001C4FB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8EB83EF" w14:textId="77777777" w:rsidR="001C4FB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A19550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  <w:tr w:rsidR="001C4FB7" w:rsidRPr="00A14277" w14:paraId="642709FC" w14:textId="77777777" w:rsidTr="00DF72B7">
        <w:trPr>
          <w:trHeight w:val="227"/>
        </w:trPr>
        <w:tc>
          <w:tcPr>
            <w:tcW w:w="681" w:type="dxa"/>
          </w:tcPr>
          <w:p w14:paraId="567849CC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5FB3F777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162980B3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513B1F27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4FB7" w:rsidRPr="00A14277" w14:paraId="1B6EC0B1" w14:textId="77777777" w:rsidTr="00DF72B7">
        <w:trPr>
          <w:trHeight w:val="227"/>
        </w:trPr>
        <w:tc>
          <w:tcPr>
            <w:tcW w:w="681" w:type="dxa"/>
          </w:tcPr>
          <w:p w14:paraId="48B6FB30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2ECF36D5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5E774D6A" w14:textId="77777777" w:rsidR="001C4FB7" w:rsidRPr="00970C7E" w:rsidRDefault="001C4FB7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Explain why methyl orange would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970C7E">
              <w:rPr>
                <w:rFonts w:ascii="Arial" w:hAnsi="Arial" w:cs="Arial"/>
                <w:sz w:val="22"/>
                <w:szCs w:val="22"/>
              </w:rPr>
              <w:t xml:space="preserve"> be suitable to use when titrating ethanoic acid with dilute sodium hydroxide. (Refer to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titration 2</w:t>
            </w:r>
            <w:r w:rsidRPr="00970C7E">
              <w:rPr>
                <w:rFonts w:ascii="Arial" w:hAnsi="Arial" w:cs="Arial"/>
                <w:sz w:val="22"/>
                <w:szCs w:val="22"/>
              </w:rPr>
              <w:t xml:space="preserve"> above)</w:t>
            </w:r>
          </w:p>
          <w:p w14:paraId="21E1B2A7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6A8F6DA8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4FB7" w:rsidRPr="00A14277" w14:paraId="452F2644" w14:textId="77777777" w:rsidTr="00DF72B7">
        <w:trPr>
          <w:trHeight w:val="227"/>
        </w:trPr>
        <w:tc>
          <w:tcPr>
            <w:tcW w:w="681" w:type="dxa"/>
          </w:tcPr>
          <w:p w14:paraId="02E3070B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5A91E213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224C4CF5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  <w:p w14:paraId="6431232D" w14:textId="77777777" w:rsidR="001C4FB7" w:rsidRPr="00A1427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9ACBC5" w14:textId="5A1E9BD5" w:rsidR="001C4FB7" w:rsidRPr="00D562BE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</w:p>
        </w:tc>
        <w:tc>
          <w:tcPr>
            <w:tcW w:w="540" w:type="dxa"/>
            <w:tcMar>
              <w:bottom w:w="28" w:type="dxa"/>
            </w:tcMar>
          </w:tcPr>
          <w:p w14:paraId="32881F61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B28ABC6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252951C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  <w:tr w:rsidR="001C4FB7" w:rsidRPr="00A14277" w14:paraId="762D4F33" w14:textId="77777777" w:rsidTr="00DF72B7">
        <w:trPr>
          <w:trHeight w:val="227"/>
        </w:trPr>
        <w:tc>
          <w:tcPr>
            <w:tcW w:w="681" w:type="dxa"/>
          </w:tcPr>
          <w:p w14:paraId="3CDBE967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5B95E111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1FE84269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2C488BF0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4FB7" w:rsidRPr="00A14277" w14:paraId="1EBD9FB8" w14:textId="77777777" w:rsidTr="00DF72B7">
        <w:trPr>
          <w:trHeight w:val="227"/>
        </w:trPr>
        <w:tc>
          <w:tcPr>
            <w:tcW w:w="681" w:type="dxa"/>
          </w:tcPr>
          <w:p w14:paraId="43444FA3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2EB000A6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3115B161" w14:textId="77777777" w:rsidR="001C4FB7" w:rsidRPr="00A14277" w:rsidRDefault="001C4FB7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Suggest the best indicator to use when titrating ethanoic acid with </w:t>
            </w:r>
            <w:proofErr w:type="gramStart"/>
            <w:r w:rsidRPr="00970C7E">
              <w:rPr>
                <w:rFonts w:ascii="Arial" w:hAnsi="Arial" w:cs="Arial"/>
                <w:sz w:val="22"/>
                <w:szCs w:val="22"/>
              </w:rPr>
              <w:t>dilute</w:t>
            </w:r>
            <w:proofErr w:type="gramEnd"/>
            <w:r w:rsidRPr="00970C7E">
              <w:rPr>
                <w:rFonts w:ascii="Arial" w:hAnsi="Arial" w:cs="Arial"/>
                <w:sz w:val="22"/>
                <w:szCs w:val="22"/>
              </w:rPr>
              <w:t xml:space="preserve"> sodium hydroxide.</w:t>
            </w:r>
          </w:p>
        </w:tc>
        <w:tc>
          <w:tcPr>
            <w:tcW w:w="540" w:type="dxa"/>
            <w:tcMar>
              <w:bottom w:w="28" w:type="dxa"/>
            </w:tcMar>
          </w:tcPr>
          <w:p w14:paraId="28429E3F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4FB7" w:rsidRPr="00A14277" w14:paraId="3D8A9B1B" w14:textId="77777777" w:rsidTr="00DF72B7">
        <w:trPr>
          <w:trHeight w:val="227"/>
        </w:trPr>
        <w:tc>
          <w:tcPr>
            <w:tcW w:w="681" w:type="dxa"/>
          </w:tcPr>
          <w:p w14:paraId="6BA51E99" w14:textId="77777777" w:rsidR="001C4FB7" w:rsidRPr="00A14277" w:rsidRDefault="001C4FB7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3893BBBC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0EF33388" w14:textId="23A804FE" w:rsidR="001C4FB7" w:rsidRPr="001C4FB7" w:rsidRDefault="001C4FB7" w:rsidP="001C4F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…………………………………………………………………………………………………..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</w:p>
          <w:p w14:paraId="230CA939" w14:textId="77777777" w:rsidR="001C4FB7" w:rsidRPr="00A14277" w:rsidRDefault="001C4FB7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37C4A7C1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646BDC" w14:textId="77777777" w:rsidR="001C4FB7" w:rsidRPr="00A14277" w:rsidRDefault="001C4FB7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</w:tbl>
    <w:p w14:paraId="096D3FE4" w14:textId="77777777" w:rsidR="001C4FB7" w:rsidRDefault="001C4FB7" w:rsidP="001C4FB7">
      <w:pPr>
        <w:jc w:val="both"/>
        <w:rPr>
          <w:rFonts w:ascii="Arial" w:hAnsi="Arial" w:cs="Arial"/>
          <w:sz w:val="22"/>
          <w:szCs w:val="22"/>
        </w:rPr>
      </w:pPr>
    </w:p>
    <w:p w14:paraId="574902A6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26F7878D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0117FF9F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10B6309C" w14:textId="77777777" w:rsidR="008442C6" w:rsidRDefault="008442C6" w:rsidP="008442C6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5BE39AC4" w14:textId="77777777" w:rsidR="00A230F6" w:rsidRDefault="00A230F6"/>
    <w:sectPr w:rsidR="00A230F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12C6" w14:textId="77777777" w:rsidR="001F2A2D" w:rsidRDefault="001F2A2D" w:rsidP="008D1B76">
      <w:r>
        <w:separator/>
      </w:r>
    </w:p>
  </w:endnote>
  <w:endnote w:type="continuationSeparator" w:id="0">
    <w:p w14:paraId="08324376" w14:textId="77777777" w:rsidR="001F2A2D" w:rsidRDefault="001F2A2D" w:rsidP="008D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960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18"/>
      </w:rPr>
    </w:sdtEndPr>
    <w:sdtContent>
      <w:p w14:paraId="75CCF8B8" w14:textId="5A383966" w:rsidR="008D1B76" w:rsidRPr="008D1B76" w:rsidRDefault="008D1B76">
        <w:pPr>
          <w:pStyle w:val="Footer"/>
          <w:jc w:val="right"/>
          <w:rPr>
            <w:rFonts w:ascii="Arial" w:hAnsi="Arial" w:cs="Arial"/>
            <w:sz w:val="22"/>
            <w:szCs w:val="18"/>
          </w:rPr>
        </w:pPr>
        <w:r w:rsidRPr="008D1B76">
          <w:rPr>
            <w:rFonts w:ascii="Arial" w:hAnsi="Arial" w:cs="Arial"/>
            <w:sz w:val="22"/>
            <w:szCs w:val="18"/>
          </w:rPr>
          <w:fldChar w:fldCharType="begin"/>
        </w:r>
        <w:r w:rsidRPr="008D1B76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8D1B76">
          <w:rPr>
            <w:rFonts w:ascii="Arial" w:hAnsi="Arial" w:cs="Arial"/>
            <w:sz w:val="22"/>
            <w:szCs w:val="18"/>
          </w:rPr>
          <w:fldChar w:fldCharType="separate"/>
        </w:r>
        <w:r w:rsidRPr="008D1B76">
          <w:rPr>
            <w:rFonts w:ascii="Arial" w:hAnsi="Arial" w:cs="Arial"/>
            <w:noProof/>
            <w:sz w:val="22"/>
            <w:szCs w:val="18"/>
          </w:rPr>
          <w:t>2</w:t>
        </w:r>
        <w:r w:rsidRPr="008D1B76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  <w:p w14:paraId="1AF7077F" w14:textId="77777777" w:rsidR="008D1B76" w:rsidRDefault="008D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7A0D" w14:textId="77777777" w:rsidR="001F2A2D" w:rsidRDefault="001F2A2D" w:rsidP="008D1B76">
      <w:r>
        <w:separator/>
      </w:r>
    </w:p>
  </w:footnote>
  <w:footnote w:type="continuationSeparator" w:id="0">
    <w:p w14:paraId="2880373D" w14:textId="77777777" w:rsidR="001F2A2D" w:rsidRDefault="001F2A2D" w:rsidP="008D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2C7D"/>
    <w:multiLevelType w:val="multilevel"/>
    <w:tmpl w:val="05D4E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06E87"/>
    <w:multiLevelType w:val="hybridMultilevel"/>
    <w:tmpl w:val="B6349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47AA9"/>
    <w:multiLevelType w:val="multilevel"/>
    <w:tmpl w:val="11D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AA4D1D"/>
    <w:multiLevelType w:val="multilevel"/>
    <w:tmpl w:val="16D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4067">
    <w:abstractNumId w:val="0"/>
  </w:num>
  <w:num w:numId="2" w16cid:durableId="827288935">
    <w:abstractNumId w:val="3"/>
  </w:num>
  <w:num w:numId="3" w16cid:durableId="358824045">
    <w:abstractNumId w:val="2"/>
  </w:num>
  <w:num w:numId="4" w16cid:durableId="161463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C6"/>
    <w:rsid w:val="001C4FB7"/>
    <w:rsid w:val="001F2A2D"/>
    <w:rsid w:val="004B4432"/>
    <w:rsid w:val="007645C0"/>
    <w:rsid w:val="008442C6"/>
    <w:rsid w:val="008D1B76"/>
    <w:rsid w:val="00A230F6"/>
    <w:rsid w:val="00AA7949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F7C7"/>
  <w15:chartTrackingRefBased/>
  <w15:docId w15:val="{A5B6039A-F507-477E-9818-5062138A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2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B76"/>
    <w:rPr>
      <w:rFonts w:ascii="CG Times" w:eastAsia="Times New Roman" w:hAnsi="CG 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1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B76"/>
    <w:rPr>
      <w:rFonts w:ascii="CG Times" w:eastAsia="Times New Roman" w:hAnsi="CG 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techsims.com/titration-ph-curv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Xiang Yeow (SCHOOLS)</dc:creator>
  <cp:keywords/>
  <dc:description/>
  <cp:lastModifiedBy>Tan Xiang Yeow (SCHOOLS)</cp:lastModifiedBy>
  <cp:revision>2</cp:revision>
  <dcterms:created xsi:type="dcterms:W3CDTF">2026-07-09T09:20:00Z</dcterms:created>
  <dcterms:modified xsi:type="dcterms:W3CDTF">2026-07-10T02:07:00Z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2026-07-09T09:43:17Z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cb7c6594-bd69-4b42-962b-46718ec36406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